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03" w:rsidRDefault="00397903" w:rsidP="00764264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764264" w:rsidRPr="00CF60B0" w:rsidRDefault="00764264" w:rsidP="00764264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CF60B0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บทที่ </w:t>
      </w:r>
      <w:r w:rsidRPr="00CF60B0">
        <w:rPr>
          <w:rFonts w:ascii="TH SarabunIT๙" w:hAnsi="TH SarabunIT๙" w:cs="TH SarabunIT๙"/>
          <w:b/>
          <w:bCs/>
          <w:sz w:val="50"/>
          <w:szCs w:val="50"/>
        </w:rPr>
        <w:t>7</w:t>
      </w:r>
    </w:p>
    <w:p w:rsidR="00764264" w:rsidRPr="00CF60B0" w:rsidRDefault="00764264" w:rsidP="0076426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F60B0">
        <w:rPr>
          <w:rFonts w:ascii="TH SarabunIT๙" w:hAnsi="TH SarabunIT๙" w:cs="TH SarabunIT๙"/>
          <w:b/>
          <w:bCs/>
          <w:sz w:val="44"/>
          <w:szCs w:val="44"/>
          <w:cs/>
        </w:rPr>
        <w:t>การสื่อสาร</w:t>
      </w:r>
    </w:p>
    <w:p w:rsidR="00764264" w:rsidRPr="00CF60B0" w:rsidRDefault="00764264" w:rsidP="0076426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DF73BF" w:rsidRPr="006A1D52" w:rsidRDefault="00764264" w:rsidP="006A1D52">
      <w:pPr>
        <w:autoSpaceDE w:val="0"/>
        <w:autoSpaceDN w:val="0"/>
        <w:adjustRightInd w:val="0"/>
        <w:spacing w:after="0" w:line="240" w:lineRule="auto"/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 w:rsidRPr="00CF60B0">
        <w:rPr>
          <w:rFonts w:ascii="TH SarabunIT๙" w:hAnsi="TH SarabunIT๙" w:cs="TH SarabunIT๙"/>
          <w:sz w:val="32"/>
          <w:szCs w:val="32"/>
          <w:cs/>
        </w:rPr>
        <w:t>กองอำนวยการป้องกันและบรรเทาสาธารณภัยองค์การบริหารส่วนตำบลเทพรักษาเป็นศูนย์กลางการสื่อสารในเขตพื้นที่รับผิดชอบตลอด 24 ชั่วโมง เพื่อการติดต่อประสานงาน</w:t>
      </w:r>
      <w:r w:rsidRPr="00CF60B0">
        <w:rPr>
          <w:rFonts w:ascii="TH SarabunIT๙" w:hAnsi="TH SarabunIT๙" w:cs="TH SarabunIT๙"/>
          <w:sz w:val="32"/>
          <w:szCs w:val="32"/>
        </w:rPr>
        <w:t xml:space="preserve"> </w:t>
      </w:r>
      <w:r w:rsidRPr="00CF60B0">
        <w:rPr>
          <w:rFonts w:ascii="TH SarabunIT๙" w:hAnsi="TH SarabunIT๙" w:cs="TH SarabunIT๙"/>
          <w:sz w:val="32"/>
          <w:szCs w:val="32"/>
          <w:cs/>
        </w:rPr>
        <w:t>สั่งการ</w:t>
      </w:r>
      <w:r w:rsidRPr="00CF60B0">
        <w:rPr>
          <w:rFonts w:ascii="TH SarabunIT๙" w:hAnsi="TH SarabunIT๙" w:cs="TH SarabunIT๙"/>
          <w:sz w:val="32"/>
          <w:szCs w:val="32"/>
        </w:rPr>
        <w:t xml:space="preserve"> </w:t>
      </w:r>
      <w:r w:rsidRPr="00CF60B0">
        <w:rPr>
          <w:rFonts w:ascii="TH SarabunIT๙" w:hAnsi="TH SarabunIT๙" w:cs="TH SarabunIT๙"/>
          <w:sz w:val="32"/>
          <w:szCs w:val="32"/>
          <w:cs/>
        </w:rPr>
        <w:t>รายงานสถานการณ์และการปฏิบัติระหว่างเจ้าหน้าที่ผู้ปฏิบัติ ผู้แจ้งเหตุ ประชาชน ผู้ประสบภัย หน่วยงานที่เกี่ยวข้อง ทั้งหน่วยงานภายในพื้นที่ หน่วยงานภายนอกพื้นที่ และศูนย์บัญชาเหตุการณ์ รวมทั้งกองอำนวยการป้องกันและบรรเทาสาธารณภัยอำเภอและจังหวัด ทั้งในภาวะปกติและภาวะฉุกเฉิน</w:t>
      </w:r>
    </w:p>
    <w:p w:rsidR="00764264" w:rsidRPr="00CF60B0" w:rsidRDefault="00764264" w:rsidP="0076426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60B0">
        <w:rPr>
          <w:rFonts w:ascii="TH SarabunIT๙" w:hAnsi="TH SarabunIT๙" w:cs="TH SarabunIT๙"/>
          <w:b/>
          <w:bCs/>
          <w:sz w:val="34"/>
          <w:szCs w:val="34"/>
          <w:cs/>
        </w:rPr>
        <w:t>หลักการปฏิบัติ</w:t>
      </w:r>
    </w:p>
    <w:p w:rsidR="00764264" w:rsidRPr="00CF60B0" w:rsidRDefault="00764264" w:rsidP="0076426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992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CF60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7.1 จัดตั้งระบบสื่อสาร ที่จำเป็นให้ใช้งานได้ตลอด 24 ชั่วโมง อย่างทั่วถึงทุกพื้นที่ โดยการสถาปนาและใช้การสื่อสารระบบเดียวกัน มีเครื่องมือ อุปกรณ์ ขั้นตอนที่สามารถใช้ในการปฏิบัติการร่วมกันได้อย่างเป็นระบบ ประกอบด้วย</w:t>
      </w:r>
    </w:p>
    <w:p w:rsidR="00764264" w:rsidRPr="00CF60B0" w:rsidRDefault="00764264" w:rsidP="00764264">
      <w:pPr>
        <w:autoSpaceDE w:val="0"/>
        <w:autoSpaceDN w:val="0"/>
        <w:adjustRightInd w:val="0"/>
        <w:spacing w:after="0" w:line="240" w:lineRule="auto"/>
        <w:ind w:firstLine="127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F60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7.1.1</w:t>
      </w:r>
      <w:r w:rsidRPr="00CF60B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60B0">
        <w:rPr>
          <w:rFonts w:ascii="TH SarabunIT๙" w:hAnsi="TH SarabunIT๙" w:cs="TH SarabunIT๙"/>
          <w:color w:val="000000"/>
          <w:sz w:val="32"/>
          <w:szCs w:val="32"/>
          <w:cs/>
        </w:rPr>
        <w:t>ระบบสื่อสารหลัก</w:t>
      </w:r>
      <w:r w:rsidRPr="00CF60B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60B0">
        <w:rPr>
          <w:rFonts w:ascii="TH SarabunIT๙" w:hAnsi="TH SarabunIT๙" w:cs="TH SarabunIT๙"/>
          <w:color w:val="000000"/>
          <w:sz w:val="32"/>
          <w:szCs w:val="32"/>
          <w:cs/>
        </w:rPr>
        <w:t>คือ</w:t>
      </w:r>
      <w:r w:rsidRPr="00CF60B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60B0">
        <w:rPr>
          <w:rFonts w:ascii="TH SarabunIT๙" w:hAnsi="TH SarabunIT๙" w:cs="TH SarabunIT๙"/>
          <w:color w:val="000000"/>
          <w:sz w:val="32"/>
          <w:szCs w:val="32"/>
          <w:cs/>
        </w:rPr>
        <w:t>ระบบสื่อสารที่มีใช้งานโดยทั่วไปขององค์กรปกครองส่วนท้องถิ่น และหน่วยงานต่างๆ</w:t>
      </w:r>
      <w:r w:rsidRPr="00CF60B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60B0">
        <w:rPr>
          <w:rFonts w:ascii="TH SarabunIT๙" w:hAnsi="TH SarabunIT๙" w:cs="TH SarabunIT๙"/>
          <w:color w:val="000000"/>
          <w:sz w:val="32"/>
          <w:szCs w:val="32"/>
          <w:cs/>
        </w:rPr>
        <w:t>เป็นช่องทางติดต่อสื่อสารระหว่างหน่วยงานกับหน่วยงาน</w:t>
      </w:r>
      <w:r w:rsidRPr="00CF60B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60B0">
        <w:rPr>
          <w:rFonts w:ascii="TH SarabunIT๙" w:hAnsi="TH SarabunIT๙" w:cs="TH SarabunIT๙"/>
          <w:color w:val="000000"/>
          <w:sz w:val="32"/>
          <w:szCs w:val="32"/>
          <w:cs/>
        </w:rPr>
        <w:t>และระหว่างหน่วยงานกับประชาชน</w:t>
      </w:r>
      <w:r w:rsidRPr="00CF60B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60B0">
        <w:rPr>
          <w:rFonts w:ascii="TH SarabunIT๙" w:hAnsi="TH SarabunIT๙" w:cs="TH SarabunIT๙"/>
          <w:color w:val="000000"/>
          <w:sz w:val="32"/>
          <w:szCs w:val="32"/>
          <w:cs/>
        </w:rPr>
        <w:t>ซึ่งทุกหน่วยงานต้องจัดเตรียมไว้ให้พร้อมใช้ติดต่อสื่อสารได้ตลอดเวลาและเข้าถึงข้อมูลที่</w:t>
      </w:r>
      <w:r w:rsidRPr="00CF60B0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จำเป็น      ในการบริหารจัดการสาธารณภัย</w:t>
      </w:r>
      <w:r w:rsidRPr="00CF60B0">
        <w:rPr>
          <w:rFonts w:ascii="TH SarabunIT๙" w:hAnsi="TH SarabunIT๙" w:cs="TH SarabunIT๙"/>
          <w:color w:val="000000"/>
          <w:sz w:val="32"/>
          <w:szCs w:val="32"/>
          <w:cs/>
        </w:rPr>
        <w:t>อย่างทั่วถึง ซึ่งระบบการสื่อสารหลักมักถูกทำลาย ไม่สามารถใช้การได้เมื่อเกิดภัยพิบัติ</w:t>
      </w:r>
      <w:r w:rsidRPr="00CF60B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60B0">
        <w:rPr>
          <w:rFonts w:ascii="TH SarabunIT๙" w:hAnsi="TH SarabunIT๙" w:cs="TH SarabunIT๙"/>
          <w:color w:val="000000"/>
          <w:sz w:val="32"/>
          <w:szCs w:val="32"/>
          <w:cs/>
        </w:rPr>
        <w:t>ได้แก่ ระบบโทรศัพท์พื้นฐาน,</w:t>
      </w:r>
      <w:r w:rsidRPr="00CF60B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60B0">
        <w:rPr>
          <w:rFonts w:ascii="TH SarabunIT๙" w:hAnsi="TH SarabunIT๙" w:cs="TH SarabunIT๙"/>
          <w:color w:val="000000"/>
          <w:sz w:val="32"/>
          <w:szCs w:val="32"/>
          <w:cs/>
        </w:rPr>
        <w:t>โทรศัพท์เคลื่อนที่,</w:t>
      </w:r>
      <w:r w:rsidRPr="00CF60B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60B0">
        <w:rPr>
          <w:rFonts w:ascii="TH SarabunIT๙" w:hAnsi="TH SarabunIT๙" w:cs="TH SarabunIT๙"/>
          <w:color w:val="000000"/>
          <w:sz w:val="32"/>
          <w:szCs w:val="32"/>
          <w:cs/>
        </w:rPr>
        <w:t>โทรสาร</w:t>
      </w:r>
    </w:p>
    <w:p w:rsidR="00764264" w:rsidRPr="00CF60B0" w:rsidRDefault="00764264" w:rsidP="0076426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276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CF60B0">
        <w:rPr>
          <w:rFonts w:ascii="TH SarabunIT๙" w:hAnsi="TH SarabunIT๙" w:cs="TH SarabunIT๙"/>
          <w:color w:val="000000"/>
          <w:sz w:val="32"/>
          <w:szCs w:val="32"/>
        </w:rPr>
        <w:t xml:space="preserve">      7.1.2 </w:t>
      </w:r>
      <w:r w:rsidRPr="00CF60B0">
        <w:rPr>
          <w:rFonts w:ascii="TH SarabunIT๙" w:hAnsi="TH SarabunIT๙" w:cs="TH SarabunIT๙"/>
          <w:color w:val="000000"/>
          <w:sz w:val="32"/>
          <w:szCs w:val="32"/>
          <w:cs/>
        </w:rPr>
        <w:t>ระบบสื่อสารรอง</w:t>
      </w:r>
      <w:r w:rsidRPr="00CF60B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60B0">
        <w:rPr>
          <w:rFonts w:ascii="TH SarabunIT๙" w:hAnsi="TH SarabunIT๙" w:cs="TH SarabunIT๙"/>
          <w:color w:val="000000"/>
          <w:sz w:val="32"/>
          <w:szCs w:val="32"/>
          <w:cs/>
        </w:rPr>
        <w:t>คือ</w:t>
      </w:r>
      <w:r w:rsidRPr="00CF60B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60B0">
        <w:rPr>
          <w:rFonts w:ascii="TH SarabunIT๙" w:hAnsi="TH SarabunIT๙" w:cs="TH SarabunIT๙"/>
          <w:color w:val="000000"/>
          <w:sz w:val="32"/>
          <w:szCs w:val="32"/>
          <w:cs/>
        </w:rPr>
        <w:t>ระบบสื่อสารที่มีใช้โดยทั่วไป</w:t>
      </w:r>
      <w:r w:rsidRPr="00CF60B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60B0">
        <w:rPr>
          <w:rFonts w:ascii="TH SarabunIT๙" w:hAnsi="TH SarabunIT๙" w:cs="TH SarabunIT๙"/>
          <w:color w:val="000000"/>
          <w:sz w:val="32"/>
          <w:szCs w:val="32"/>
          <w:cs/>
        </w:rPr>
        <w:t>เป็นระบบการสื่อสารที่ใช้งานควบคู่กับระบบสื่อสารหลัก</w:t>
      </w:r>
      <w:r w:rsidRPr="00CF60B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60B0">
        <w:rPr>
          <w:rFonts w:ascii="TH SarabunIT๙" w:hAnsi="TH SarabunIT๙" w:cs="TH SarabunIT๙"/>
          <w:color w:val="000000"/>
          <w:sz w:val="32"/>
          <w:szCs w:val="32"/>
          <w:cs/>
        </w:rPr>
        <w:t>เป็นช่องทางเสริมในการติดต่อสื่อสาร</w:t>
      </w:r>
      <w:r w:rsidRPr="00CF60B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60B0">
        <w:rPr>
          <w:rFonts w:ascii="TH SarabunIT๙" w:hAnsi="TH SarabunIT๙" w:cs="TH SarabunIT๙"/>
          <w:color w:val="000000"/>
          <w:sz w:val="32"/>
          <w:szCs w:val="32"/>
          <w:cs/>
        </w:rPr>
        <w:t>โดยองค์กรปกครองส่วนท้องถิ่น และหน่วยงานที่เกี่ยวข้องจะต้องจัดให้มีระบบการสื่อสารรองให้สามารถติดต่อสื่อสารได้อย่างทั่วถึง</w:t>
      </w:r>
      <w:r w:rsidRPr="00CF60B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60B0">
        <w:rPr>
          <w:rFonts w:ascii="TH SarabunIT๙" w:hAnsi="TH SarabunIT๙" w:cs="TH SarabunIT๙"/>
          <w:color w:val="000000"/>
          <w:sz w:val="32"/>
          <w:szCs w:val="32"/>
          <w:cs/>
        </w:rPr>
        <w:t>เช่น วิทยุสื่อสาร</w:t>
      </w:r>
      <w:r w:rsidRPr="00CF60B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CF60B0">
        <w:rPr>
          <w:rFonts w:ascii="TH SarabunIT๙" w:hAnsi="TH SarabunIT๙" w:cs="TH SarabunIT๙"/>
          <w:color w:val="000000"/>
          <w:sz w:val="32"/>
          <w:szCs w:val="32"/>
          <w:cs/>
        </w:rPr>
        <w:t>การสื่อสารผ่านเครือข่ายอินเตอร์เน็ต</w:t>
      </w:r>
      <w:r w:rsidRPr="00CF60B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:rsidR="00764264" w:rsidRPr="00CF60B0" w:rsidRDefault="00764264" w:rsidP="0076426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27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F60B0">
        <w:rPr>
          <w:rFonts w:ascii="TH SarabunIT๙" w:hAnsi="TH SarabunIT๙" w:cs="TH SarabunIT๙"/>
          <w:color w:val="000000"/>
          <w:spacing w:val="-6"/>
          <w:sz w:val="32"/>
          <w:szCs w:val="32"/>
        </w:rPr>
        <w:t xml:space="preserve">      7.1.3 </w:t>
      </w:r>
      <w:r w:rsidRPr="00CF60B0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ระบบสื่อสารสำรอง</w:t>
      </w:r>
      <w:r w:rsidRPr="00CF60B0">
        <w:rPr>
          <w:rFonts w:ascii="TH SarabunIT๙" w:hAnsi="TH SarabunIT๙" w:cs="TH SarabunIT๙"/>
          <w:color w:val="000000"/>
          <w:spacing w:val="-6"/>
          <w:sz w:val="32"/>
          <w:szCs w:val="32"/>
        </w:rPr>
        <w:t xml:space="preserve"> </w:t>
      </w:r>
      <w:r w:rsidRPr="00CF60B0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คือ</w:t>
      </w:r>
      <w:r w:rsidRPr="00CF60B0">
        <w:rPr>
          <w:rFonts w:ascii="TH SarabunIT๙" w:hAnsi="TH SarabunIT๙" w:cs="TH SarabunIT๙"/>
          <w:color w:val="000000"/>
          <w:spacing w:val="-6"/>
          <w:sz w:val="32"/>
          <w:szCs w:val="32"/>
        </w:rPr>
        <w:t xml:space="preserve"> </w:t>
      </w:r>
      <w:r w:rsidRPr="00CF60B0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ระบบสื่อสารที่จัดเตรียมสำรองไว้ใช้ทดแทนในกรณีระบบสื่อสารหลัก ไม่สามารถใช้</w:t>
      </w:r>
      <w:r w:rsidRPr="00CF60B0">
        <w:rPr>
          <w:rFonts w:ascii="TH SarabunIT๙" w:hAnsi="TH SarabunIT๙" w:cs="TH SarabunIT๙"/>
          <w:color w:val="000000"/>
          <w:sz w:val="32"/>
          <w:szCs w:val="32"/>
          <w:cs/>
        </w:rPr>
        <w:t>การได้</w:t>
      </w:r>
      <w:r w:rsidRPr="00CF60B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60B0">
        <w:rPr>
          <w:rFonts w:ascii="TH SarabunIT๙" w:hAnsi="TH SarabunIT๙" w:cs="TH SarabunIT๙"/>
          <w:color w:val="000000"/>
          <w:sz w:val="32"/>
          <w:szCs w:val="32"/>
          <w:cs/>
        </w:rPr>
        <w:t>(ให้องค์กรปกครองส่วนท้องถิ่นร้องขอต่อจังหวัดให้สถาปนาข่ายวิทยุสำรอง) เช่น วิทยุสื่อสารราชการ</w:t>
      </w:r>
      <w:r w:rsidRPr="00CF60B0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CF60B0">
        <w:rPr>
          <w:rFonts w:ascii="TH SarabunIT๙" w:hAnsi="TH SarabunIT๙" w:cs="TH SarabunIT๙"/>
          <w:b/>
          <w:bCs/>
          <w:sz w:val="32"/>
          <w:szCs w:val="32"/>
        </w:rPr>
        <w:t xml:space="preserve">Trunked </w:t>
      </w:r>
      <w:proofErr w:type="gramStart"/>
      <w:r w:rsidRPr="00CF60B0">
        <w:rPr>
          <w:rFonts w:ascii="TH SarabunIT๙" w:hAnsi="TH SarabunIT๙" w:cs="TH SarabunIT๙"/>
          <w:b/>
          <w:bCs/>
          <w:sz w:val="32"/>
          <w:szCs w:val="32"/>
        </w:rPr>
        <w:t>radio</w:t>
      </w:r>
      <w:r w:rsidRPr="00CF60B0">
        <w:rPr>
          <w:rFonts w:ascii="TH SarabunIT๙" w:hAnsi="TH SarabunIT๙" w:cs="TH SarabunIT๙"/>
          <w:color w:val="000000"/>
          <w:sz w:val="32"/>
          <w:szCs w:val="32"/>
        </w:rPr>
        <w:t xml:space="preserve"> )</w:t>
      </w:r>
      <w:proofErr w:type="gramEnd"/>
      <w:r w:rsidRPr="00CF60B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60B0">
        <w:rPr>
          <w:rFonts w:ascii="TH SarabunIT๙" w:hAnsi="TH SarabunIT๙" w:cs="TH SarabunIT๙"/>
          <w:color w:val="000000"/>
          <w:sz w:val="32"/>
          <w:szCs w:val="32"/>
          <w:cs/>
        </w:rPr>
        <w:t>วิทยุสมัครเล่น</w:t>
      </w:r>
      <w:r w:rsidRPr="00CF60B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60B0">
        <w:rPr>
          <w:rFonts w:ascii="TH SarabunIT๙" w:hAnsi="TH SarabunIT๙" w:cs="TH SarabunIT๙"/>
          <w:color w:val="000000"/>
          <w:sz w:val="32"/>
          <w:szCs w:val="32"/>
          <w:cs/>
        </w:rPr>
        <w:t>และวิทยุสื่อสารสาธารณะ เป็นต้น</w:t>
      </w:r>
    </w:p>
    <w:p w:rsidR="00764264" w:rsidRPr="00CF60B0" w:rsidRDefault="00764264" w:rsidP="0076426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992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CF60B0">
        <w:rPr>
          <w:rFonts w:ascii="TH SarabunIT๙" w:hAnsi="TH SarabunIT๙" w:cs="TH SarabunIT๙"/>
          <w:color w:val="000000"/>
          <w:sz w:val="32"/>
          <w:szCs w:val="32"/>
          <w:cs/>
        </w:rPr>
        <w:t>7.2 จัดเตรียมและจัดหาอุปกรณ์ และเครื่องมือสื่อสารและระบ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บพลังงานสำรองเพื่อการสื่อสาร </w:t>
      </w:r>
      <w:r w:rsidRPr="00CF60B0">
        <w:rPr>
          <w:rFonts w:ascii="TH SarabunIT๙" w:hAnsi="TH SarabunIT๙" w:cs="TH SarabunIT๙"/>
          <w:color w:val="000000"/>
          <w:sz w:val="32"/>
          <w:szCs w:val="32"/>
          <w:cs/>
        </w:rPr>
        <w:t>ให้เพียงพอและใช้การได้ตลอด 24 ชั่วโมง</w:t>
      </w:r>
    </w:p>
    <w:p w:rsidR="00764264" w:rsidRPr="00CF60B0" w:rsidRDefault="00764264" w:rsidP="0076426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99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F60B0">
        <w:rPr>
          <w:rFonts w:ascii="TH SarabunIT๙" w:hAnsi="TH SarabunIT๙" w:cs="TH SarabunIT๙"/>
          <w:color w:val="000000"/>
          <w:sz w:val="32"/>
          <w:szCs w:val="32"/>
          <w:cs/>
        </w:rPr>
        <w:t>7.3 จัดอบรมการใช้อุปกรณ์สื่อสารให้กับบุคลากรที่มีหน้าที่รับผิดชอบ</w:t>
      </w:r>
    </w:p>
    <w:p w:rsidR="00764264" w:rsidRPr="00CF60B0" w:rsidRDefault="00764264" w:rsidP="00764264">
      <w:pPr>
        <w:tabs>
          <w:tab w:val="left" w:pos="1701"/>
        </w:tabs>
        <w:autoSpaceDE w:val="0"/>
        <w:autoSpaceDN w:val="0"/>
        <w:adjustRightInd w:val="0"/>
        <w:spacing w:before="120"/>
        <w:ind w:firstLine="127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64264" w:rsidRPr="00CF60B0" w:rsidRDefault="00764264" w:rsidP="00764264">
      <w:pPr>
        <w:tabs>
          <w:tab w:val="left" w:pos="661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64264" w:rsidRPr="00CF60B0" w:rsidRDefault="00764264" w:rsidP="00764264">
      <w:pPr>
        <w:tabs>
          <w:tab w:val="left" w:pos="661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64264" w:rsidRPr="00CF60B0" w:rsidRDefault="00764264" w:rsidP="00764264">
      <w:pPr>
        <w:tabs>
          <w:tab w:val="left" w:pos="661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64264" w:rsidRPr="00CF60B0" w:rsidRDefault="00764264" w:rsidP="00764264">
      <w:pPr>
        <w:tabs>
          <w:tab w:val="left" w:pos="661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64264" w:rsidRPr="00CF60B0" w:rsidRDefault="00764264" w:rsidP="00764264">
      <w:pPr>
        <w:tabs>
          <w:tab w:val="left" w:pos="661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64264" w:rsidRPr="00CF60B0" w:rsidRDefault="00764264" w:rsidP="00764264">
      <w:pPr>
        <w:tabs>
          <w:tab w:val="left" w:pos="661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64264" w:rsidRPr="00CF60B0" w:rsidRDefault="00764264" w:rsidP="00764264">
      <w:pPr>
        <w:tabs>
          <w:tab w:val="left" w:pos="6615"/>
        </w:tabs>
        <w:spacing w:after="0" w:line="240" w:lineRule="auto"/>
        <w:ind w:right="-568"/>
        <w:rPr>
          <w:rFonts w:ascii="TH SarabunIT๙" w:hAnsi="TH SarabunIT๙" w:cs="TH SarabunIT๙"/>
          <w:sz w:val="32"/>
          <w:szCs w:val="32"/>
          <w:cs/>
        </w:rPr>
      </w:pPr>
      <w:r w:rsidRPr="00CF60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แผนภูมิที่ </w:t>
      </w:r>
      <w:r w:rsidRPr="00CF60B0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CF60B0">
        <w:rPr>
          <w:rFonts w:ascii="TH SarabunIT๙" w:hAnsi="TH SarabunIT๙" w:cs="TH SarabunIT๙"/>
          <w:b/>
          <w:bCs/>
          <w:sz w:val="32"/>
          <w:szCs w:val="32"/>
          <w:cs/>
        </w:rPr>
        <w:t>.1 การสื่อสารกองอำนวยการป้องกันและบรรเทาสาธารณภัยองค์การบริหารส่วนตำบลเทพรักษา</w:t>
      </w:r>
    </w:p>
    <w:p w:rsidR="00764264" w:rsidRPr="00CF60B0" w:rsidRDefault="00D45203" w:rsidP="00764264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1026" style="position:absolute;left:0;text-align:left;margin-left:-61.4pt;margin-top:16.05pt;width:522.35pt;height:691.95pt;z-index:251660288" coordorigin="952,964" coordsize="10447,13839">
            <v:group id="_x0000_s1027" style="position:absolute;left:5012;top:12600;width:360;height:1335;rotation:-4360514fd" coordorigin="6465,4140" coordsize="360,87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8" type="#_x0000_t32" style="position:absolute;left:6465;top:4140;width:360;height:555" o:connectortype="straight" strokeweight="1.5pt"/>
              <v:shape id="_x0000_s1029" type="#_x0000_t32" style="position:absolute;left:6555;top:4575;width:270;height:435" o:connectortype="straight" strokeweight="1.5pt"/>
              <v:shape id="_x0000_s1030" type="#_x0000_t32" style="position:absolute;left:6540;top:4575;width:285;height:120" o:connectortype="straight" strokeweight="1.5pt"/>
            </v:group>
            <v:group id="_x0000_s1031" style="position:absolute;left:5044;top:13955;width:360;height:1335;rotation:-4360514fd" coordorigin="6465,4140" coordsize="360,870">
              <v:shape id="_x0000_s1032" type="#_x0000_t32" style="position:absolute;left:6465;top:4140;width:360;height:555" o:connectortype="straight" strokeweight="1.5pt">
                <v:stroke dashstyle="1 1"/>
              </v:shape>
              <v:shape id="_x0000_s1033" type="#_x0000_t32" style="position:absolute;left:6555;top:4575;width:270;height:435" o:connectortype="straight" strokeweight="1.5pt">
                <v:stroke dashstyle="1 1"/>
              </v:shape>
              <v:shape id="_x0000_s1034" type="#_x0000_t32" style="position:absolute;left:6540;top:4575;width:285;height:120" o:connectortype="straight" strokeweight="1.5pt">
                <v:stroke dashstyle="1 1"/>
              </v:shape>
            </v:group>
            <v:group id="_x0000_s1035" style="position:absolute;left:5012;top:13247;width:360;height:1335;rotation:-4360514fd" coordorigin="6465,4140" coordsize="360,870">
              <v:shape id="_x0000_s1036" type="#_x0000_t32" style="position:absolute;left:6465;top:4140;width:360;height:555" o:connectortype="straight" strokeweight="1.5pt">
                <v:stroke dashstyle="longDashDotDot"/>
              </v:shape>
              <v:shape id="_x0000_s1037" type="#_x0000_t32" style="position:absolute;left:6555;top:4575;width:270;height:435" o:connectortype="straight" strokeweight="1.5pt">
                <v:stroke dashstyle="longDashDotDot"/>
              </v:shape>
              <v:shape id="_x0000_s1038" type="#_x0000_t32" style="position:absolute;left:6540;top:4575;width:285;height:120" o:connectortype="straight" strokeweight="1.5pt">
                <v:stroke dashstyle="longDashDotDot"/>
              </v:shape>
            </v:group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39" type="#_x0000_t176" style="position:absolute;left:8211;top:4126;width:3188;height:2452" filled="f" strokeweight="2.25pt">
              <v:textbox style="mso-next-textbox:#_x0000_s1039">
                <w:txbxContent>
                  <w:p w:rsidR="00764264" w:rsidRPr="00FB0F0C" w:rsidRDefault="00764264" w:rsidP="0076426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</w:pPr>
                    <w:r w:rsidRPr="00FB0F0C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  <w:t xml:space="preserve">กองอำนวยการป้องกันและบรรเทาสาธารณภัย </w:t>
                    </w:r>
                    <w:proofErr w:type="spellStart"/>
                    <w:r w:rsidRPr="00FB0F0C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  <w:t>อปท.</w:t>
                    </w:r>
                    <w:proofErr w:type="spellEnd"/>
                    <w:r w:rsidRPr="00FB0F0C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  <w:t>ข้างเคียง</w:t>
                    </w:r>
                  </w:p>
                  <w:p w:rsidR="00764264" w:rsidRPr="00FB0F0C" w:rsidRDefault="00764264" w:rsidP="00764264">
                    <w:pPr>
                      <w:jc w:val="center"/>
                      <w:rPr>
                        <w:rFonts w:cs="DilleniaUPC"/>
                        <w:b/>
                        <w:bCs/>
                        <w:sz w:val="30"/>
                        <w:szCs w:val="30"/>
                        <w:cs/>
                      </w:rPr>
                    </w:pPr>
                    <w:r w:rsidRPr="00FB0F0C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  <w:t xml:space="preserve">วิทยุสื่อสาร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  <w:t xml:space="preserve">162.50 </w:t>
                    </w:r>
                    <w:r w:rsidRPr="00FB0F0C"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cs/>
                      </w:rPr>
                      <w:t>(ความถี่)</w:t>
                    </w:r>
                  </w:p>
                </w:txbxContent>
              </v:textbox>
            </v:shape>
            <v:shape id="_x0000_s1040" type="#_x0000_t176" style="position:absolute;left:4530;top:964;width:3068;height:2212;v-text-anchor:middle" filled="f" strokeweight="2.25pt">
              <v:textbox style="mso-next-textbox:#_x0000_s1040">
                <w:txbxContent>
                  <w:p w:rsidR="00764264" w:rsidRPr="00FB0F0C" w:rsidRDefault="00764264" w:rsidP="00764264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</w:pPr>
                    <w:r w:rsidRPr="00FB0F0C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  <w:t>กองอำนวยการป้องกันและ</w:t>
                    </w:r>
                  </w:p>
                  <w:p w:rsidR="00764264" w:rsidRDefault="00764264" w:rsidP="00764264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</w:pPr>
                    <w:r w:rsidRPr="00FB0F0C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  <w:t>บรรเทาสาธารณภัยจังหวัด</w:t>
                    </w:r>
                  </w:p>
                  <w:p w:rsidR="00764264" w:rsidRPr="003372B1" w:rsidRDefault="00764264" w:rsidP="00764264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cs/>
                      </w:rPr>
                      <w:t>สุรินทร์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  <w:t xml:space="preserve"> </w:t>
                    </w:r>
                    <w:r w:rsidRPr="00FB0F0C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  <w:t xml:space="preserve">วิทยุสื่อสาร </w:t>
                    </w:r>
                  </w:p>
                  <w:p w:rsidR="00764264" w:rsidRPr="00FB0F0C" w:rsidRDefault="00764264" w:rsidP="00764264">
                    <w:pPr>
                      <w:spacing w:after="0" w:line="240" w:lineRule="auto"/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cs/>
                      </w:rPr>
                      <w:t xml:space="preserve">   </w:t>
                    </w:r>
                    <w:r w:rsidRPr="00FB0F0C"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cs/>
                      </w:rPr>
                      <w:t xml:space="preserve"> </w:t>
                    </w:r>
                    <w:proofErr w:type="gramStart"/>
                    <w:r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  <w:t>162.600  162.950</w:t>
                    </w:r>
                    <w:proofErr w:type="gramEnd"/>
                    <w:r w:rsidRPr="00FB0F0C"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  <w:t xml:space="preserve"> </w:t>
                    </w:r>
                    <w:r w:rsidRPr="00FB0F0C"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cs/>
                      </w:rPr>
                      <w:t>(ความถี่)</w:t>
                    </w:r>
                    <w:r w:rsidRPr="00FB0F0C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  <w:t xml:space="preserve"> </w:t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t xml:space="preserve">                                                                                  </w:t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</w:p>
                  <w:p w:rsidR="00764264" w:rsidRPr="002446F2" w:rsidRDefault="00764264" w:rsidP="00764264">
                    <w:pPr>
                      <w:jc w:val="center"/>
                      <w:rPr>
                        <w:b/>
                        <w:bCs/>
                        <w:cs/>
                      </w:rPr>
                    </w:pPr>
                  </w:p>
                </w:txbxContent>
              </v:textbox>
            </v:shape>
            <v:shape id="_x0000_s1041" type="#_x0000_t176" style="position:absolute;left:952;top:4098;width:3141;height:2431" filled="f" strokeweight="2.25pt">
              <v:textbox style="mso-next-textbox:#_x0000_s1041">
                <w:txbxContent>
                  <w:p w:rsidR="00764264" w:rsidRPr="00FB0F0C" w:rsidRDefault="00764264" w:rsidP="0076426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</w:pPr>
                    <w:r w:rsidRPr="00FB0F0C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  <w:t>กองอำนวยการป้องกันและ</w:t>
                    </w:r>
                  </w:p>
                  <w:p w:rsidR="00764264" w:rsidRDefault="00764264" w:rsidP="0076426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  <w:t>บรรเทาสาธารณภัยอำเภ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cs/>
                      </w:rPr>
                      <w:t>อ</w:t>
                    </w:r>
                    <w:proofErr w:type="spellStart"/>
                    <w:r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cs/>
                      </w:rPr>
                      <w:t>สังขะ</w:t>
                    </w:r>
                    <w:proofErr w:type="spellEnd"/>
                  </w:p>
                  <w:p w:rsidR="00764264" w:rsidRPr="00FB0F0C" w:rsidRDefault="00764264" w:rsidP="0076426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cs/>
                      </w:rPr>
                      <w:t>โทร.0-4457-1247</w:t>
                    </w:r>
                  </w:p>
                  <w:p w:rsidR="00764264" w:rsidRDefault="00764264" w:rsidP="0076426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</w:pPr>
                    <w:r w:rsidRPr="00FB0F0C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  <w:t>วิทยุสื่อสาร</w:t>
                    </w:r>
                  </w:p>
                  <w:p w:rsidR="00764264" w:rsidRPr="00FB0F0C" w:rsidRDefault="00764264" w:rsidP="00764264">
                    <w:pPr>
                      <w:jc w:val="center"/>
                      <w:rPr>
                        <w:rFonts w:cs="DilleniaUPC"/>
                        <w:b/>
                        <w:bCs/>
                        <w:sz w:val="30"/>
                        <w:szCs w:val="30"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  <w:t>156.450</w:t>
                    </w:r>
                    <w:r w:rsidRPr="00FB0F0C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  <w:t xml:space="preserve"> </w:t>
                    </w:r>
                    <w:r w:rsidRPr="00FB0F0C"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cs/>
                      </w:rPr>
                      <w:t>(ความถี่)</w:t>
                    </w:r>
                  </w:p>
                </w:txbxContent>
              </v:textbox>
            </v:shape>
            <v:shape id="_x0000_s1042" type="#_x0000_t176" style="position:absolute;left:1437;top:6701;width:2847;height:2625" filled="f" strokeweight="2.25pt">
              <v:textbox style="mso-next-textbox:#_x0000_s1042">
                <w:txbxContent>
                  <w:p w:rsidR="00764264" w:rsidRPr="00FB0F0C" w:rsidRDefault="00764264" w:rsidP="0076426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</w:pPr>
                    <w:r w:rsidRPr="00FB0F0C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cs/>
                      </w:rPr>
                      <w:t>สถานีตำรวจ</w:t>
                    </w:r>
                    <w:proofErr w:type="spellStart"/>
                    <w:r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cs/>
                      </w:rPr>
                      <w:t>ภูธรสังขะ</w:t>
                    </w:r>
                    <w:proofErr w:type="spellEnd"/>
                  </w:p>
                  <w:p w:rsidR="00764264" w:rsidRPr="00FB0F0C" w:rsidRDefault="00764264" w:rsidP="0076426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</w:pPr>
                  </w:p>
                  <w:p w:rsidR="00764264" w:rsidRPr="00FB0F0C" w:rsidRDefault="00764264" w:rsidP="0076426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</w:pPr>
                    <w:r w:rsidRPr="00FB0F0C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  <w:t>โทร.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cs/>
                      </w:rPr>
                      <w:t>0-4457-1241</w:t>
                    </w:r>
                    <w:r w:rsidRPr="00FB0F0C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  <w:t xml:space="preserve"> </w:t>
                    </w:r>
                  </w:p>
                  <w:p w:rsidR="00764264" w:rsidRPr="00FB0F0C" w:rsidRDefault="00764264" w:rsidP="00764264">
                    <w:pPr>
                      <w:jc w:val="center"/>
                      <w:rPr>
                        <w:rFonts w:cs="DilleniaUPC"/>
                        <w:b/>
                        <w:bCs/>
                        <w:sz w:val="30"/>
                        <w:szCs w:val="30"/>
                        <w:cs/>
                      </w:rPr>
                    </w:pPr>
                    <w:r w:rsidRPr="00FB0F0C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  <w:t>วิทยุสื่อสาร .........</w:t>
                    </w:r>
                    <w:r w:rsidRPr="00FB0F0C"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cs/>
                      </w:rPr>
                      <w:t xml:space="preserve"> (ความถี่)</w:t>
                    </w:r>
                  </w:p>
                  <w:p w:rsidR="00764264" w:rsidRPr="004736E1" w:rsidRDefault="00764264" w:rsidP="00764264">
                    <w:pPr>
                      <w:jc w:val="center"/>
                      <w:rPr>
                        <w:b/>
                        <w:bCs/>
                        <w:sz w:val="30"/>
                        <w:szCs w:val="30"/>
                        <w:cs/>
                      </w:rPr>
                    </w:pPr>
                  </w:p>
                </w:txbxContent>
              </v:textbox>
            </v:shape>
            <v:shape id="_x0000_s1043" type="#_x0000_t176" style="position:absolute;left:4730;top:5211;width:2880;height:2565" filled="f" strokeweight="2.25pt">
              <v:textbox style="mso-next-textbox:#_x0000_s1043">
                <w:txbxContent>
                  <w:p w:rsidR="00764264" w:rsidRPr="00FB0F0C" w:rsidRDefault="00764264" w:rsidP="00764264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</w:pPr>
                    <w:r w:rsidRPr="00FB0F0C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  <w:t>กองอำนวยการป้องกันและ</w:t>
                    </w:r>
                  </w:p>
                  <w:p w:rsidR="00764264" w:rsidRPr="00FB0F0C" w:rsidRDefault="00764264" w:rsidP="00764264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</w:pPr>
                    <w:r w:rsidRPr="00FB0F0C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  <w:t>บรรเทาสาธารณภัย</w:t>
                    </w:r>
                  </w:p>
                  <w:p w:rsidR="00764264" w:rsidRDefault="00764264" w:rsidP="00764264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</w:pPr>
                    <w:proofErr w:type="spellStart"/>
                    <w:r>
                      <w:rPr>
                        <w:rFonts w:ascii="TH SarabunPSK" w:hAnsi="TH SarabunPSK" w:cs="TH SarabunPSK" w:hint="cs"/>
                        <w:sz w:val="30"/>
                        <w:szCs w:val="30"/>
                        <w:u w:val="dotted"/>
                        <w:cs/>
                      </w:rPr>
                      <w:t>อบต.</w:t>
                    </w:r>
                    <w:proofErr w:type="spellEnd"/>
                    <w:r>
                      <w:rPr>
                        <w:rFonts w:ascii="TH SarabunPSK" w:hAnsi="TH SarabunPSK" w:cs="TH SarabunPSK" w:hint="cs"/>
                        <w:sz w:val="30"/>
                        <w:szCs w:val="30"/>
                        <w:u w:val="dotted"/>
                        <w:cs/>
                      </w:rPr>
                      <w:t>เทพ</w:t>
                    </w:r>
                    <w:r w:rsidRPr="002A104C">
                      <w:rPr>
                        <w:rFonts w:ascii="TH SarabunPSK" w:hAnsi="TH SarabunPSK" w:cs="TH SarabunPSK" w:hint="cs"/>
                        <w:sz w:val="32"/>
                        <w:szCs w:val="32"/>
                        <w:u w:val="dotted"/>
                        <w:cs/>
                      </w:rPr>
                      <w:t>รักษา</w:t>
                    </w:r>
                  </w:p>
                  <w:p w:rsidR="00764264" w:rsidRPr="00FB0F0C" w:rsidRDefault="00764264" w:rsidP="00764264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</w:pPr>
                    <w:r w:rsidRPr="00FB0F0C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  <w:t xml:space="preserve">โทร.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  <w:t>0-4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cs/>
                      </w:rPr>
                      <w:t>455-8840</w:t>
                    </w:r>
                  </w:p>
                  <w:p w:rsidR="00764264" w:rsidRPr="0032057F" w:rsidRDefault="00764264" w:rsidP="00764264">
                    <w:pPr>
                      <w:jc w:val="center"/>
                      <w:rPr>
                        <w:rFonts w:cs="DilleniaUPC"/>
                        <w:b/>
                        <w:bCs/>
                        <w:sz w:val="16"/>
                        <w:szCs w:val="16"/>
                      </w:rPr>
                    </w:pPr>
                    <w:r w:rsidRPr="00FB0F0C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  <w:t xml:space="preserve">วิทยุสื่อสาร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  <w:t>162.150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cs/>
                      </w:rPr>
                      <w:t xml:space="preserve"> (</w:t>
                    </w:r>
                    <w:r w:rsidRPr="00FB0F0C"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cs/>
                      </w:rPr>
                      <w:t>ความถี่)</w:t>
                    </w:r>
                    <w:r w:rsidRPr="0003035C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 xml:space="preserve"> </w:t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t xml:space="preserve">                                                                                  </w:t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</w:p>
                  <w:p w:rsidR="00764264" w:rsidRPr="0003035C" w:rsidRDefault="00764264" w:rsidP="0076426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</w:p>
                  <w:p w:rsidR="00764264" w:rsidRPr="004736E1" w:rsidRDefault="00764264" w:rsidP="00764264">
                    <w:pPr>
                      <w:jc w:val="center"/>
                      <w:rPr>
                        <w:b/>
                        <w:bCs/>
                        <w:sz w:val="30"/>
                        <w:szCs w:val="30"/>
                      </w:rPr>
                    </w:pPr>
                  </w:p>
                </w:txbxContent>
              </v:textbox>
            </v:shape>
            <v:group id="_x0000_s1044" style="position:absolute;left:5563;top:3202;width:470;height:2009" coordorigin="6465,4140" coordsize="360,870">
              <v:shape id="_x0000_s1045" type="#_x0000_t32" style="position:absolute;left:6465;top:4140;width:360;height:555" o:connectortype="straight" strokeweight="1.5pt"/>
              <v:shape id="_x0000_s1046" type="#_x0000_t32" style="position:absolute;left:6555;top:4575;width:270;height:435" o:connectortype="straight" strokeweight="1.5pt"/>
              <v:shape id="_x0000_s1047" type="#_x0000_t32" style="position:absolute;left:6540;top:4575;width:285;height:120" o:connectortype="straight" strokeweight="1.5pt"/>
            </v:group>
            <v:group id="_x0000_s1048" style="position:absolute;left:7686;top:7584;width:264;height:794;rotation:-1542465fd" coordorigin="6465,4140" coordsize="360,870">
              <v:shape id="_x0000_s1049" type="#_x0000_t32" style="position:absolute;left:6465;top:4140;width:360;height:555" o:connectortype="straight" strokeweight="1.5pt"/>
              <v:shape id="_x0000_s1050" type="#_x0000_t32" style="position:absolute;left:6555;top:4575;width:270;height:435" o:connectortype="straight" strokeweight="1.5pt"/>
              <v:shape id="_x0000_s1051" type="#_x0000_t32" style="position:absolute;left:6540;top:4575;width:285;height:120" o:connectortype="straight" strokeweight="1.5pt"/>
            </v:group>
            <v:group id="_x0000_s1052" style="position:absolute;left:4196;top:5510;width:360;height:870;rotation:-913611fd" coordorigin="6465,4140" coordsize="360,870">
              <v:shape id="_x0000_s1053" type="#_x0000_t32" style="position:absolute;left:6465;top:4140;width:360;height:555" o:connectortype="straight" strokeweight="1.5pt"/>
              <v:shape id="_x0000_s1054" type="#_x0000_t32" style="position:absolute;left:6555;top:4575;width:270;height:435" o:connectortype="straight" strokeweight="1.5pt"/>
              <v:shape id="_x0000_s1055" type="#_x0000_t32" style="position:absolute;left:6540;top:4575;width:285;height:120" o:connectortype="straight" strokeweight="1.5pt"/>
            </v:group>
            <v:group id="_x0000_s1056" style="position:absolute;left:7798;top:5515;width:267;height:703;rotation:16643059fd" coordorigin="6465,4140" coordsize="360,870">
              <v:shape id="_x0000_s1057" type="#_x0000_t32" style="position:absolute;left:6465;top:4140;width:360;height:555" o:connectortype="straight" strokeweight="1.5pt"/>
              <v:shape id="_x0000_s1058" type="#_x0000_t32" style="position:absolute;left:6555;top:4575;width:270;height:435" o:connectortype="straight" strokeweight="1.5pt"/>
              <v:shape id="_x0000_s1059" type="#_x0000_t32" style="position:absolute;left:6540;top:4575;width:285;height:120" o:connectortype="straight" strokeweight="1.5pt"/>
            </v:group>
            <v:shape id="_x0000_s1060" type="#_x0000_t176" style="position:absolute;left:8144;top:6989;width:3148;height:2113" filled="f" strokeweight="2.25pt">
              <v:textbox style="mso-next-textbox:#_x0000_s1060">
                <w:txbxContent>
                  <w:p w:rsidR="00764264" w:rsidRPr="00FB0F0C" w:rsidRDefault="00764264" w:rsidP="0076426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</w:pPr>
                    <w:r w:rsidRPr="00FB0F0C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  <w:t>การไฟ</w:t>
                    </w:r>
                    <w:proofErr w:type="spellStart"/>
                    <w:r w:rsidRPr="00FB0F0C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  <w:t>ฟ้า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cs/>
                      </w:rPr>
                      <w:t>สังขะ</w:t>
                    </w:r>
                    <w:proofErr w:type="spellEnd"/>
                  </w:p>
                  <w:p w:rsidR="00764264" w:rsidRPr="00FB0F0C" w:rsidRDefault="00764264" w:rsidP="0076426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  <w:t xml:space="preserve">โทร.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  <w:t>0-4457-1237</w:t>
                    </w:r>
                  </w:p>
                  <w:p w:rsidR="00764264" w:rsidRPr="00FB0F0C" w:rsidRDefault="00764264" w:rsidP="00764264">
                    <w:pPr>
                      <w:jc w:val="center"/>
                      <w:rPr>
                        <w:rFonts w:cs="DilleniaUPC"/>
                        <w:b/>
                        <w:bCs/>
                        <w:sz w:val="30"/>
                        <w:szCs w:val="30"/>
                      </w:rPr>
                    </w:pPr>
                    <w:r w:rsidRPr="00FB0F0C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  <w:t>วิทยุสื่อสาร ..........</w:t>
                    </w:r>
                  </w:p>
                  <w:p w:rsidR="00764264" w:rsidRPr="002446F2" w:rsidRDefault="00764264" w:rsidP="00764264">
                    <w:pPr>
                      <w:rPr>
                        <w:b/>
                        <w:bCs/>
                      </w:rPr>
                    </w:pPr>
                    <w:r w:rsidRPr="00FB0F0C"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cs/>
                      </w:rPr>
                      <w:t xml:space="preserve">         </w:t>
                    </w:r>
                    <w:r w:rsidRPr="00FB0F0C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  <w:t xml:space="preserve">   </w:t>
                    </w:r>
                    <w:r w:rsidRPr="00FB0F0C"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cs/>
                      </w:rPr>
                      <w:t xml:space="preserve"> (ความถี่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)</w:t>
                    </w:r>
                    <w:r w:rsidRPr="0003035C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 xml:space="preserve"> </w:t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t xml:space="preserve">                                                                                  </w:t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  <w:r>
                      <w:rPr>
                        <w:rFonts w:cs="DilleniaUPC"/>
                        <w:b/>
                        <w:bCs/>
                        <w:vanish/>
                        <w:sz w:val="16"/>
                        <w:szCs w:val="16"/>
                      </w:rPr>
                      <w:pgNum/>
                    </w:r>
                  </w:p>
                  <w:p w:rsidR="00764264" w:rsidRPr="00396951" w:rsidRDefault="00764264" w:rsidP="00764264">
                    <w:pPr>
                      <w:jc w:val="center"/>
                      <w:rPr>
                        <w:b/>
                        <w:bCs/>
                        <w:cs/>
                      </w:rPr>
                    </w:pPr>
                  </w:p>
                </w:txbxContent>
              </v:textbox>
            </v:shape>
            <v:shape id="_x0000_s1061" type="#_x0000_t176" style="position:absolute;left:1244;top:1703;width:3027;height:1848" filled="f" strokeweight="2.25pt">
              <v:textbox style="mso-next-textbox:#_x0000_s1061">
                <w:txbxContent>
                  <w:p w:rsidR="00764264" w:rsidRPr="0003035C" w:rsidRDefault="00764264" w:rsidP="0076426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16"/>
                        <w:szCs w:val="16"/>
                      </w:rPr>
                    </w:pPr>
                  </w:p>
                  <w:p w:rsidR="00764264" w:rsidRPr="00FB0F0C" w:rsidRDefault="00764264" w:rsidP="00764264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</w:pPr>
                    <w:r w:rsidRPr="00FB0F0C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  <w:t>การประ</w:t>
                    </w:r>
                    <w:proofErr w:type="spellStart"/>
                    <w:r w:rsidRPr="00FB0F0C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  <w:t>ปา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cs/>
                      </w:rPr>
                      <w:t>สังขะ</w:t>
                    </w:r>
                    <w:proofErr w:type="spellEnd"/>
                  </w:p>
                  <w:p w:rsidR="00764264" w:rsidRPr="00FB0F0C" w:rsidRDefault="00764264" w:rsidP="00764264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cs/>
                      </w:rPr>
                      <w:t>0-4457-1968</w:t>
                    </w:r>
                  </w:p>
                  <w:p w:rsidR="00764264" w:rsidRPr="00FB0F0C" w:rsidRDefault="00764264" w:rsidP="0076426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</w:pPr>
                    <w:r w:rsidRPr="00FB0F0C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  <w:t>วิทยุสื่อสาร ..........</w:t>
                    </w:r>
                    <w:r w:rsidRPr="00FB0F0C"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cs/>
                      </w:rPr>
                      <w:t xml:space="preserve"> (ความถี่)</w:t>
                    </w:r>
                  </w:p>
                  <w:p w:rsidR="00764264" w:rsidRPr="0003035C" w:rsidRDefault="00764264" w:rsidP="0076426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</w:p>
                </w:txbxContent>
              </v:textbox>
            </v:shape>
            <v:shape id="_x0000_s1062" type="#_x0000_t176" style="position:absolute;left:7019;top:9675;width:2833;height:2241" filled="f" strokeweight="2.25pt">
              <v:textbox style="mso-next-textbox:#_x0000_s1062">
                <w:txbxContent>
                  <w:p w:rsidR="00764264" w:rsidRPr="00FB0F0C" w:rsidRDefault="00764264" w:rsidP="0076426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</w:pPr>
                    <w:r w:rsidRPr="00FB0F0C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  <w:t>สถานีตำรวจภูธร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cs/>
                      </w:rPr>
                      <w:t>ดม</w:t>
                    </w:r>
                  </w:p>
                  <w:p w:rsidR="00764264" w:rsidRDefault="00764264" w:rsidP="0076426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</w:pPr>
                    <w:r w:rsidRPr="00FB0F0C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  <w:t>โทร.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  <w:t>0-4450-4647</w:t>
                    </w:r>
                  </w:p>
                  <w:p w:rsidR="00764264" w:rsidRPr="00FB0F0C" w:rsidRDefault="00764264" w:rsidP="00764264">
                    <w:pPr>
                      <w:jc w:val="center"/>
                      <w:rPr>
                        <w:rFonts w:cs="DilleniaUPC"/>
                        <w:b/>
                        <w:bCs/>
                        <w:sz w:val="30"/>
                        <w:szCs w:val="30"/>
                        <w:cs/>
                      </w:rPr>
                    </w:pPr>
                    <w:r w:rsidRPr="00FB0F0C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  <w:t xml:space="preserve"> </w:t>
                    </w:r>
                    <w:r w:rsidRPr="00FB0F0C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  <w:t xml:space="preserve">วิทยุสื่อสาร </w:t>
                    </w:r>
                    <w:proofErr w:type="gramStart"/>
                    <w:r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  <w:t>156.695 ,153.450</w:t>
                    </w:r>
                    <w:proofErr w:type="gramEnd"/>
                    <w:r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  <w:t xml:space="preserve">, 152.750  </w:t>
                    </w:r>
                    <w:r w:rsidRPr="00FB0F0C"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cs/>
                      </w:rPr>
                      <w:t>(ความถี่)</w:t>
                    </w:r>
                  </w:p>
                  <w:p w:rsidR="00764264" w:rsidRPr="00A75595" w:rsidRDefault="00764264" w:rsidP="0076426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</w:p>
                </w:txbxContent>
              </v:textbox>
            </v:shape>
            <v:shape id="_x0000_s1063" type="#_x0000_t176" style="position:absolute;left:7935;top:1729;width:3033;height:2001" filled="f" strokeweight="2.25pt">
              <v:textbox style="mso-next-textbox:#_x0000_s1063">
                <w:txbxContent>
                  <w:p w:rsidR="00764264" w:rsidRPr="00FB0F0C" w:rsidRDefault="00764264" w:rsidP="00764264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</w:pPr>
                    <w:r w:rsidRPr="00FB0F0C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  <w:t>โรงพยาบาล</w:t>
                    </w:r>
                    <w:proofErr w:type="spellStart"/>
                    <w:r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cs/>
                      </w:rPr>
                      <w:t>สังขะ</w:t>
                    </w:r>
                    <w:proofErr w:type="spellEnd"/>
                  </w:p>
                  <w:p w:rsidR="00764264" w:rsidRDefault="00764264" w:rsidP="00764264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</w:pPr>
                    <w:r w:rsidRPr="00FB0F0C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  <w:t>โทร.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  <w:t xml:space="preserve"> 0-4457-1478</w:t>
                    </w:r>
                  </w:p>
                  <w:p w:rsidR="00764264" w:rsidRPr="00FB0F0C" w:rsidRDefault="00764264" w:rsidP="00764264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</w:pPr>
                    <w:r w:rsidRPr="00FB0F0C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  <w:t xml:space="preserve"> วิทยุสื่อสาร </w:t>
                    </w:r>
                  </w:p>
                  <w:p w:rsidR="00764264" w:rsidRPr="00FB0F0C" w:rsidRDefault="00764264" w:rsidP="00764264">
                    <w:pPr>
                      <w:rPr>
                        <w:b/>
                        <w:bCs/>
                        <w:sz w:val="30"/>
                        <w:szCs w:val="30"/>
                      </w:rPr>
                    </w:pPr>
                    <w:r w:rsidRPr="00FB0F0C"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cs/>
                      </w:rPr>
                      <w:t xml:space="preserve">         </w:t>
                    </w:r>
                    <w:r w:rsidRPr="00FB0F0C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  <w:t xml:space="preserve"> 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  <w:t>155.175</w:t>
                    </w:r>
                    <w:r w:rsidRPr="00FB0F0C"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cs/>
                      </w:rPr>
                      <w:t xml:space="preserve"> (ความถี่)</w:t>
                    </w:r>
                    <w:r w:rsidRPr="00FB0F0C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  <w:t xml:space="preserve"> </w:t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t xml:space="preserve">                                                                                  </w:t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  <w:r w:rsidRPr="00FB0F0C">
                      <w:rPr>
                        <w:rFonts w:cs="DilleniaUPC"/>
                        <w:b/>
                        <w:bCs/>
                        <w:vanish/>
                        <w:sz w:val="30"/>
                        <w:szCs w:val="30"/>
                      </w:rPr>
                      <w:pgNum/>
                    </w:r>
                  </w:p>
                  <w:p w:rsidR="00764264" w:rsidRPr="0003035C" w:rsidRDefault="00764264" w:rsidP="0076426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</w:p>
                </w:txbxContent>
              </v:textbox>
            </v:shape>
            <v:shape id="_x0000_s1064" type="#_x0000_t176" style="position:absolute;left:4212;top:9655;width:2653;height:2365" filled="f" strokeweight="2.25pt">
              <v:stroke dashstyle="longDashDotDot"/>
              <v:textbox style="mso-next-textbox:#_x0000_s1064">
                <w:txbxContent>
                  <w:p w:rsidR="00764264" w:rsidRDefault="00764264" w:rsidP="0076426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cs/>
                      </w:rPr>
                      <w:t>กู้ภัยอำเภอ</w:t>
                    </w:r>
                    <w:proofErr w:type="spellStart"/>
                    <w:r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cs/>
                      </w:rPr>
                      <w:t>สังขะ</w:t>
                    </w:r>
                    <w:proofErr w:type="spellEnd"/>
                  </w:p>
                  <w:p w:rsidR="00764264" w:rsidRPr="00FB0F0C" w:rsidRDefault="00764264" w:rsidP="0076426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</w:pPr>
                    <w:r w:rsidRPr="00FB0F0C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  <w:t xml:space="preserve"> โทร. .............</w:t>
                    </w:r>
                  </w:p>
                  <w:p w:rsidR="00764264" w:rsidRPr="00FB0F0C" w:rsidRDefault="00764264" w:rsidP="00764264">
                    <w:pPr>
                      <w:jc w:val="center"/>
                      <w:rPr>
                        <w:rFonts w:cs="DilleniaUPC"/>
                        <w:b/>
                        <w:bCs/>
                        <w:sz w:val="30"/>
                        <w:szCs w:val="30"/>
                      </w:rPr>
                    </w:pPr>
                    <w:r w:rsidRPr="00FB0F0C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  <w:t xml:space="preserve">วิทยุสื่อสาร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cs/>
                      </w:rPr>
                      <w:t>162.800</w:t>
                    </w:r>
                  </w:p>
                  <w:p w:rsidR="00764264" w:rsidRPr="00FB0F0C" w:rsidRDefault="00764264" w:rsidP="0076426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</w:pPr>
                    <w:r w:rsidRPr="00FB0F0C"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cs/>
                      </w:rPr>
                      <w:t xml:space="preserve">  (ความถี่)</w:t>
                    </w:r>
                  </w:p>
                  <w:p w:rsidR="00764264" w:rsidRPr="002446F2" w:rsidRDefault="00764264" w:rsidP="00764264">
                    <w:pPr>
                      <w:jc w:val="center"/>
                      <w:rPr>
                        <w:b/>
                        <w:bCs/>
                        <w:cs/>
                      </w:rPr>
                    </w:pPr>
                  </w:p>
                </w:txbxContent>
              </v:textbox>
            </v:shape>
            <v:group id="_x0000_s1065" style="position:absolute;left:6997;top:7723;width:360;height:2011;rotation:-984226fd" coordorigin="6465,4140" coordsize="360,870">
              <v:shape id="_x0000_s1066" type="#_x0000_t32" style="position:absolute;left:6465;top:4140;width:360;height:555" o:connectortype="straight" strokeweight="1.5pt"/>
              <v:shape id="_x0000_s1067" type="#_x0000_t32" style="position:absolute;left:6555;top:4575;width:270;height:435" o:connectortype="straight" strokeweight="1.5pt"/>
              <v:shape id="_x0000_s1068" type="#_x0000_t32" style="position:absolute;left:6540;top:4575;width:285;height:120" o:connectortype="straight" strokeweight="1.5pt"/>
            </v:group>
            <v:group id="_x0000_s1069" style="position:absolute;left:4219;top:5151;width:360;height:870;rotation:-913611fd" coordorigin="6465,4140" coordsize="360,870">
              <v:shape id="_x0000_s1070" type="#_x0000_t32" style="position:absolute;left:6465;top:4140;width:360;height:555" o:connectortype="straight" strokeweight="1.5pt">
                <v:stroke dashstyle="longDashDotDot"/>
              </v:shape>
              <v:shape id="_x0000_s1071" type="#_x0000_t32" style="position:absolute;left:6555;top:4575;width:270;height:435" o:connectortype="straight" strokeweight="1.5pt">
                <v:stroke dashstyle="longDashDotDot"/>
              </v:shape>
              <v:shape id="_x0000_s1072" type="#_x0000_t32" style="position:absolute;left:6540;top:4575;width:285;height:120" o:connectortype="straight" strokeweight="1.5pt">
                <v:stroke dashstyle="longDashDotDot"/>
              </v:shape>
            </v:group>
            <v:group id="_x0000_s1073" style="position:absolute;left:7758;top:5799;width:316;height:785;rotation:16643059fd" coordorigin="6465,4140" coordsize="360,870">
              <v:shape id="_x0000_s1074" type="#_x0000_t32" style="position:absolute;left:6465;top:4140;width:360;height:555" o:connectortype="straight" strokeweight="1.5pt">
                <v:stroke dashstyle="longDashDotDot"/>
              </v:shape>
              <v:shape id="_x0000_s1075" type="#_x0000_t32" style="position:absolute;left:6555;top:4575;width:270;height:435" o:connectortype="straight" strokeweight="1.5pt">
                <v:stroke dashstyle="longDashDotDot"/>
              </v:shape>
              <v:shape id="_x0000_s1076" type="#_x0000_t32" style="position:absolute;left:6540;top:4575;width:285;height:120" o:connectortype="straight" strokeweight="1.5pt">
                <v:stroke dashstyle="longDashDotDot"/>
              </v:shape>
            </v:group>
            <v:group id="_x0000_s1077" style="position:absolute;left:5947;top:3176;width:425;height:1975" coordorigin="6465,4140" coordsize="360,870">
              <v:shape id="_x0000_s1078" type="#_x0000_t32" style="position:absolute;left:6465;top:4140;width:360;height:555" o:connectortype="straight" strokeweight="1.5pt">
                <v:stroke dashstyle="longDashDotDot"/>
              </v:shape>
              <v:shape id="_x0000_s1079" type="#_x0000_t32" style="position:absolute;left:6555;top:4575;width:270;height:435" o:connectortype="straight" strokeweight="1.5pt">
                <v:stroke dashstyle="longDashDotDot"/>
              </v:shape>
              <v:shape id="_x0000_s1080" type="#_x0000_t32" style="position:absolute;left:6540;top:4575;width:285;height:120" o:connectortype="straight" strokeweight="1.5pt">
                <v:stroke dashstyle="longDashDotDot"/>
              </v:shape>
            </v:group>
            <v:group id="_x0000_s1081" style="position:absolute;left:5536;top:7711;width:360;height:2011;rotation:1920037fd" coordorigin="6465,4140" coordsize="360,870">
              <v:shape id="_x0000_s1082" type="#_x0000_t32" style="position:absolute;left:6465;top:4140;width:360;height:555" o:connectortype="straight" strokeweight="1.5pt">
                <v:stroke dashstyle="longDashDotDot"/>
              </v:shape>
              <v:shape id="_x0000_s1083" type="#_x0000_t32" style="position:absolute;left:6555;top:4575;width:270;height:435" o:connectortype="straight" strokeweight="1.5pt">
                <v:stroke dashstyle="longDashDotDot"/>
              </v:shape>
              <v:shape id="_x0000_s1084" type="#_x0000_t32" style="position:absolute;left:6540;top:4575;width:285;height:120" o:connectortype="straight" strokeweight="1.5pt">
                <v:stroke dashstyle="longDashDotDot"/>
              </v:shape>
            </v:group>
            <v:group id="_x0000_s1085" style="position:absolute;left:4380;top:3467;width:247;height:1913;rotation:-1114286fd" coordorigin="6465,4140" coordsize="360,870">
              <v:shape id="_x0000_s1086" type="#_x0000_t32" style="position:absolute;left:6465;top:4140;width:360;height:555" o:connectortype="straight" strokeweight="1.5pt"/>
              <v:shape id="_x0000_s1087" type="#_x0000_t32" style="position:absolute;left:6555;top:4575;width:270;height:435" o:connectortype="straight" strokeweight="1.5pt"/>
              <v:shape id="_x0000_s1088" type="#_x0000_t32" style="position:absolute;left:6540;top:4575;width:285;height:120" o:connectortype="straight" strokeweight="1.5pt"/>
            </v:group>
            <v:group id="_x0000_s1089" style="position:absolute;left:7224;top:3122;width:261;height:2192;rotation:2432858fd" coordorigin="6465,4140" coordsize="360,870">
              <v:shape id="_x0000_s1090" type="#_x0000_t32" style="position:absolute;left:6465;top:4140;width:360;height:555" o:connectortype="straight" strokeweight="1.5pt"/>
              <v:shape id="_x0000_s1091" type="#_x0000_t32" style="position:absolute;left:6555;top:4575;width:270;height:435" o:connectortype="straight" strokeweight="1.5pt"/>
              <v:shape id="_x0000_s1092" type="#_x0000_t32" style="position:absolute;left:6540;top:4575;width:285;height:120" o:connectortype="straight" strokeweight="1.5pt"/>
            </v:group>
            <v:group id="_x0000_s1093" style="position:absolute;left:4423;top:6665;width:196;height:836;rotation:2432858fd" coordorigin="6465,4140" coordsize="360,870">
              <v:shape id="_x0000_s1094" type="#_x0000_t32" style="position:absolute;left:6465;top:4140;width:360;height:555" o:connectortype="straight" strokeweight="1.5pt"/>
              <v:shape id="_x0000_s1095" type="#_x0000_t32" style="position:absolute;left:6555;top:4575;width:270;height:435" o:connectortype="straight" strokeweight="1.5pt"/>
              <v:shape id="_x0000_s1096" type="#_x0000_t32" style="position:absolute;left:6540;top:4575;width:285;height:120" o:connectortype="straight" strokeweight="1.5pt"/>
            </v:group>
            <v:group id="_x0000_s1097" style="position:absolute;left:4434;top:7150;width:196;height:836;rotation:2432858fd" coordorigin="6465,4140" coordsize="360,870">
              <v:shape id="_x0000_s1098" type="#_x0000_t32" style="position:absolute;left:6465;top:4140;width:360;height:555" o:connectortype="straight" strokeweight="1.5pt">
                <v:stroke dashstyle="longDashDotDot"/>
              </v:shape>
              <v:shape id="_x0000_s1099" type="#_x0000_t32" style="position:absolute;left:6555;top:4575;width:270;height:435" o:connectortype="straight" strokeweight="1.5pt">
                <v:stroke dashstyle="longDashDotDot"/>
              </v:shape>
              <v:shape id="_x0000_s1100" type="#_x0000_t32" style="position:absolute;left:6540;top:4575;width:285;height:120" o:connectortype="straight" strokeweight="1.5pt">
                <v:stroke dashstyle="longDashDotDot"/>
              </v:shape>
            </v:group>
            <v:group id="_x0000_s1101" style="position:absolute;left:4541;top:3063;width:431;height:2251;rotation:-856020fd" coordorigin="6465,4140" coordsize="360,870">
              <v:shape id="_x0000_s1102" type="#_x0000_t32" style="position:absolute;left:6465;top:4140;width:360;height:555" o:connectortype="straight" strokeweight="1.5pt">
                <v:stroke dashstyle="longDashDotDot"/>
              </v:shape>
              <v:shape id="_x0000_s1103" type="#_x0000_t32" style="position:absolute;left:6555;top:4575;width:270;height:435" o:connectortype="straight" strokeweight="1.5pt"/>
              <v:shape id="_x0000_s1104" type="#_x0000_t32" style="position:absolute;left:6540;top:4575;width:285;height:120" o:connectortype="straight" strokeweight="1.5pt"/>
            </v:group>
            <v:group id="_x0000_s1105" style="position:absolute;left:7561;top:3627;width:223;height:1536;rotation:2432858fd" coordorigin="6465,4140" coordsize="360,870">
              <v:shape id="_x0000_s1106" type="#_x0000_t32" style="position:absolute;left:6465;top:4140;width:360;height:555" o:connectortype="straight" strokeweight="1.5pt">
                <v:stroke dashstyle="longDashDotDot"/>
              </v:shape>
              <v:shape id="_x0000_s1107" type="#_x0000_t32" style="position:absolute;left:6555;top:4575;width:270;height:435" o:connectortype="straight" strokeweight="1.5pt">
                <v:stroke dashstyle="longDashDotDot"/>
              </v:shape>
              <v:shape id="_x0000_s1108" type="#_x0000_t32" style="position:absolute;left:6540;top:4575;width:285;height:120" o:connectortype="straight" strokeweight="1.5pt">
                <v:stroke dashstyle="longDashDotDot"/>
              </v:shape>
            </v:group>
            <v:group id="_x0000_s1109" style="position:absolute;left:7729;top:7267;width:264;height:794;rotation:-1542465fd" coordorigin="6465,4140" coordsize="360,870">
              <v:shape id="_x0000_s1110" type="#_x0000_t32" style="position:absolute;left:6465;top:4140;width:360;height:555" o:connectortype="straight" strokeweight="1.5pt">
                <v:stroke dashstyle="longDashDotDot"/>
              </v:shape>
              <v:shape id="_x0000_s1111" type="#_x0000_t32" style="position:absolute;left:6555;top:4575;width:270;height:435" o:connectortype="straight" strokeweight="1.5pt"/>
              <v:shape id="_x0000_s1112" type="#_x0000_t32" style="position:absolute;left:6540;top:4575;width:285;height:120" o:connectortype="straight" strokeweight="1.5pt"/>
            </v:group>
            <v:group id="_x0000_s1113" style="position:absolute;left:7309;top:7680;width:360;height:2011;rotation:-984226fd" coordorigin="6465,4140" coordsize="360,870">
              <v:shape id="_x0000_s1114" type="#_x0000_t32" style="position:absolute;left:6465;top:4140;width:360;height:555" o:connectortype="straight" strokeweight="1.5pt">
                <v:stroke dashstyle="longDashDotDot"/>
              </v:shape>
              <v:shape id="_x0000_s1115" type="#_x0000_t32" style="position:absolute;left:6555;top:4575;width:270;height:435" o:connectortype="straight" strokeweight="1.5pt">
                <v:stroke dashstyle="longDashDotDot"/>
              </v:shape>
              <v:shape id="_x0000_s1116" type="#_x0000_t32" style="position:absolute;left:6540;top:4575;width:285;height:120" o:connectortype="straight" strokeweight="1.5pt">
                <v:stroke dashstyle="longDashDotDot"/>
              </v:shape>
            </v:group>
            <v:shape id="_x0000_s1117" type="#_x0000_t176" style="position:absolute;left:1134;top:10822;width:2653;height:2365" filled="f" strokeweight="2.25pt">
              <v:stroke dashstyle="1 1"/>
              <v:textbox style="mso-next-textbox:#_x0000_s1117">
                <w:txbxContent>
                  <w:p w:rsidR="00764264" w:rsidRPr="00FB0F0C" w:rsidRDefault="00764264" w:rsidP="0076426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</w:pPr>
                    <w:r w:rsidRPr="00FB0F0C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  <w:t>วิทยุ</w:t>
                    </w:r>
                    <w:r w:rsidRPr="00FB0F0C"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cs/>
                      </w:rPr>
                      <w:t>สื่อสารราชการ (</w:t>
                    </w:r>
                    <w:r w:rsidRPr="00FB0F0C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  <w:t>Trunked Radio</w:t>
                    </w:r>
                    <w:r w:rsidRPr="00FB0F0C"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cs/>
                      </w:rPr>
                      <w:t>)</w:t>
                    </w:r>
                    <w:r w:rsidRPr="00FB0F0C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  <w:t>.....</w:t>
                    </w:r>
                  </w:p>
                  <w:p w:rsidR="00764264" w:rsidRPr="00FB0F0C" w:rsidRDefault="00764264" w:rsidP="0076426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</w:pPr>
                    <w:r w:rsidRPr="00FB0F0C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  <w:t>โทร. .............</w:t>
                    </w:r>
                  </w:p>
                  <w:p w:rsidR="00764264" w:rsidRPr="00FB0F0C" w:rsidRDefault="00764264" w:rsidP="00764264">
                    <w:pPr>
                      <w:jc w:val="center"/>
                      <w:rPr>
                        <w:rFonts w:cs="DilleniaUPC"/>
                        <w:b/>
                        <w:bCs/>
                        <w:sz w:val="30"/>
                        <w:szCs w:val="30"/>
                        <w:cs/>
                      </w:rPr>
                    </w:pPr>
                    <w:r w:rsidRPr="00FB0F0C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  <w:t>วิทยุสื่อสาร ......</w:t>
                    </w:r>
                    <w:r w:rsidRPr="00FB0F0C"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cs/>
                      </w:rPr>
                      <w:t>(ความถี่)</w:t>
                    </w:r>
                  </w:p>
                  <w:p w:rsidR="00764264" w:rsidRPr="002446F2" w:rsidRDefault="00764264" w:rsidP="00764264">
                    <w:pPr>
                      <w:jc w:val="center"/>
                      <w:rPr>
                        <w:b/>
                        <w:bCs/>
                        <w:cs/>
                      </w:rPr>
                    </w:pPr>
                  </w:p>
                </w:txbxContent>
              </v:textbox>
            </v:shape>
            <v:group id="_x0000_s1118" style="position:absolute;left:2998;top:7785;width:2766;height:3001" coordorigin="2998,7785" coordsize="2766,3001">
              <v:shape id="_x0000_s1119" type="#_x0000_t32" style="position:absolute;left:2998;top:9018;width:1470;height:1768;flip:x" o:connectortype="straight" strokeweight="1.5pt">
                <v:stroke dashstyle="1 1"/>
              </v:shape>
              <v:shape id="_x0000_s1120" type="#_x0000_t32" style="position:absolute;left:4475;top:7785;width:1289;height:1541;flip:x" o:connectortype="straight" strokeweight="1.5pt">
                <v:stroke dashstyle="1 1"/>
              </v:shape>
              <v:shape id="_x0000_s1121" type="#_x0000_t32" style="position:absolute;left:4475;top:9018;width:0;height:308" o:connectortype="straight" strokeweight="1.5pt">
                <v:stroke dashstyle="1 1"/>
              </v:shape>
            </v:group>
          </v:group>
        </w:pict>
      </w:r>
    </w:p>
    <w:p w:rsidR="00764264" w:rsidRPr="00CF60B0" w:rsidRDefault="00764264" w:rsidP="00764264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CF60B0">
        <w:rPr>
          <w:rFonts w:ascii="TH SarabunIT๙" w:hAnsi="TH SarabunIT๙" w:cs="TH SarabunIT๙"/>
          <w:sz w:val="32"/>
          <w:szCs w:val="32"/>
          <w:cs/>
        </w:rPr>
        <w:tab/>
      </w:r>
    </w:p>
    <w:p w:rsidR="00764264" w:rsidRPr="00CF60B0" w:rsidRDefault="00764264" w:rsidP="00764264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4264" w:rsidRPr="00CF60B0" w:rsidRDefault="00764264" w:rsidP="00764264">
      <w:pPr>
        <w:tabs>
          <w:tab w:val="center" w:pos="47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4264" w:rsidRPr="00CF60B0" w:rsidRDefault="00764264" w:rsidP="00764264">
      <w:pPr>
        <w:tabs>
          <w:tab w:val="center" w:pos="47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4264" w:rsidRPr="00CF60B0" w:rsidRDefault="00764264" w:rsidP="00764264">
      <w:pPr>
        <w:tabs>
          <w:tab w:val="center" w:pos="47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4264" w:rsidRPr="00CF60B0" w:rsidRDefault="00764264" w:rsidP="00764264">
      <w:pPr>
        <w:tabs>
          <w:tab w:val="center" w:pos="47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4264" w:rsidRPr="00CF60B0" w:rsidRDefault="00764264" w:rsidP="00764264">
      <w:pPr>
        <w:tabs>
          <w:tab w:val="center" w:pos="47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4264" w:rsidRPr="00CF60B0" w:rsidRDefault="00764264" w:rsidP="00764264">
      <w:pPr>
        <w:tabs>
          <w:tab w:val="center" w:pos="47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4264" w:rsidRPr="00CF60B0" w:rsidRDefault="00764264" w:rsidP="00764264">
      <w:pPr>
        <w:tabs>
          <w:tab w:val="center" w:pos="47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4264" w:rsidRPr="00CF60B0" w:rsidRDefault="00764264" w:rsidP="00764264">
      <w:pPr>
        <w:tabs>
          <w:tab w:val="center" w:pos="47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4264" w:rsidRPr="00CF60B0" w:rsidRDefault="00764264" w:rsidP="00764264">
      <w:pPr>
        <w:tabs>
          <w:tab w:val="center" w:pos="47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4264" w:rsidRPr="00CF60B0" w:rsidRDefault="00764264" w:rsidP="00764264">
      <w:pPr>
        <w:tabs>
          <w:tab w:val="center" w:pos="47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4264" w:rsidRPr="00CF60B0" w:rsidRDefault="00764264" w:rsidP="00764264">
      <w:pPr>
        <w:tabs>
          <w:tab w:val="center" w:pos="47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4264" w:rsidRPr="00CF60B0" w:rsidRDefault="00764264" w:rsidP="00764264">
      <w:pPr>
        <w:tabs>
          <w:tab w:val="center" w:pos="47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4264" w:rsidRPr="00CF60B0" w:rsidRDefault="00764264" w:rsidP="00764264">
      <w:pPr>
        <w:tabs>
          <w:tab w:val="center" w:pos="47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4264" w:rsidRPr="00CF60B0" w:rsidRDefault="00764264" w:rsidP="00764264">
      <w:pPr>
        <w:tabs>
          <w:tab w:val="center" w:pos="47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4264" w:rsidRPr="00CF60B0" w:rsidRDefault="00764264" w:rsidP="00764264">
      <w:pPr>
        <w:tabs>
          <w:tab w:val="center" w:pos="47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4264" w:rsidRPr="00CF60B0" w:rsidRDefault="00764264" w:rsidP="00764264">
      <w:pPr>
        <w:tabs>
          <w:tab w:val="center" w:pos="47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4264" w:rsidRPr="00CF60B0" w:rsidRDefault="00764264" w:rsidP="00764264">
      <w:pPr>
        <w:tabs>
          <w:tab w:val="center" w:pos="47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4264" w:rsidRPr="00CF60B0" w:rsidRDefault="00764264" w:rsidP="00764264">
      <w:pPr>
        <w:tabs>
          <w:tab w:val="center" w:pos="47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4264" w:rsidRPr="00CF60B0" w:rsidRDefault="00764264" w:rsidP="00764264">
      <w:pPr>
        <w:tabs>
          <w:tab w:val="center" w:pos="47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4264" w:rsidRPr="00CF60B0" w:rsidRDefault="00764264" w:rsidP="00764264">
      <w:pPr>
        <w:tabs>
          <w:tab w:val="center" w:pos="47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4264" w:rsidRPr="00CF60B0" w:rsidRDefault="00764264" w:rsidP="00764264">
      <w:pPr>
        <w:tabs>
          <w:tab w:val="center" w:pos="47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4264" w:rsidRPr="00CF60B0" w:rsidRDefault="00764264" w:rsidP="00764264">
      <w:pPr>
        <w:tabs>
          <w:tab w:val="center" w:pos="47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4264" w:rsidRPr="00CF60B0" w:rsidRDefault="00764264" w:rsidP="00764264">
      <w:pPr>
        <w:tabs>
          <w:tab w:val="left" w:pos="108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4264" w:rsidRPr="00CF60B0" w:rsidRDefault="00764264" w:rsidP="00764264">
      <w:pPr>
        <w:tabs>
          <w:tab w:val="left" w:pos="735"/>
          <w:tab w:val="left" w:pos="108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</w:rPr>
      </w:pPr>
      <w:r w:rsidRPr="00CF60B0">
        <w:rPr>
          <w:rFonts w:ascii="TH SarabunIT๙" w:hAnsi="TH SarabunIT๙" w:cs="TH SarabunIT๙"/>
          <w:sz w:val="32"/>
          <w:szCs w:val="32"/>
          <w:cs/>
        </w:rPr>
        <w:tab/>
      </w:r>
      <w:r w:rsidRPr="00CF60B0">
        <w:rPr>
          <w:rFonts w:ascii="TH SarabunIT๙" w:hAnsi="TH SarabunIT๙" w:cs="TH SarabunIT๙"/>
          <w:sz w:val="32"/>
          <w:szCs w:val="32"/>
        </w:rPr>
        <w:tab/>
      </w:r>
      <w:r w:rsidRPr="00CF60B0">
        <w:rPr>
          <w:rFonts w:ascii="TH SarabunIT๙" w:hAnsi="TH SarabunIT๙" w:cs="TH SarabunIT๙"/>
          <w:sz w:val="32"/>
          <w:szCs w:val="32"/>
          <w:cs/>
        </w:rPr>
        <w:tab/>
      </w:r>
      <w:r w:rsidRPr="00CF60B0">
        <w:rPr>
          <w:rFonts w:ascii="TH SarabunIT๙" w:hAnsi="TH SarabunIT๙" w:cs="TH SarabunIT๙"/>
          <w:sz w:val="32"/>
          <w:szCs w:val="32"/>
          <w:cs/>
        </w:rPr>
        <w:tab/>
      </w:r>
      <w:r w:rsidRPr="00CF60B0">
        <w:rPr>
          <w:rFonts w:ascii="TH SarabunIT๙" w:hAnsi="TH SarabunIT๙" w:cs="TH SarabunIT๙"/>
          <w:sz w:val="32"/>
          <w:szCs w:val="32"/>
          <w:cs/>
        </w:rPr>
        <w:tab/>
      </w:r>
      <w:r w:rsidRPr="00CF60B0">
        <w:rPr>
          <w:rFonts w:ascii="TH SarabunIT๙" w:hAnsi="TH SarabunIT๙" w:cs="TH SarabunIT๙"/>
          <w:sz w:val="32"/>
          <w:szCs w:val="32"/>
          <w:cs/>
        </w:rPr>
        <w:tab/>
      </w:r>
      <w:r w:rsidRPr="00CF60B0">
        <w:rPr>
          <w:rFonts w:ascii="TH SarabunIT๙" w:hAnsi="TH SarabunIT๙" w:cs="TH SarabunIT๙"/>
          <w:sz w:val="32"/>
          <w:szCs w:val="32"/>
          <w:cs/>
        </w:rPr>
        <w:tab/>
      </w:r>
      <w:r w:rsidRPr="00CF60B0">
        <w:rPr>
          <w:rFonts w:ascii="TH SarabunIT๙" w:hAnsi="TH SarabunIT๙" w:cs="TH SarabunIT๙"/>
          <w:sz w:val="32"/>
          <w:szCs w:val="32"/>
          <w:cs/>
        </w:rPr>
        <w:tab/>
      </w:r>
      <w:r w:rsidRPr="00CF60B0">
        <w:rPr>
          <w:rFonts w:ascii="TH SarabunIT๙" w:hAnsi="TH SarabunIT๙" w:cs="TH SarabunIT๙"/>
          <w:sz w:val="32"/>
          <w:szCs w:val="32"/>
          <w:cs/>
        </w:rPr>
        <w:tab/>
      </w:r>
      <w:r w:rsidRPr="00CF60B0">
        <w:rPr>
          <w:rFonts w:ascii="TH SarabunIT๙" w:hAnsi="TH SarabunIT๙" w:cs="TH SarabunIT๙"/>
          <w:cs/>
        </w:rPr>
        <w:t xml:space="preserve">   </w:t>
      </w:r>
    </w:p>
    <w:p w:rsidR="00764264" w:rsidRPr="00CF60B0" w:rsidRDefault="00764264" w:rsidP="00764264">
      <w:pPr>
        <w:tabs>
          <w:tab w:val="left" w:pos="108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60B0">
        <w:rPr>
          <w:rFonts w:ascii="TH SarabunIT๙" w:hAnsi="TH SarabunIT๙" w:cs="TH SarabunIT๙"/>
          <w:cs/>
        </w:rPr>
        <w:tab/>
      </w:r>
      <w:r w:rsidRPr="00CF60B0">
        <w:rPr>
          <w:rFonts w:ascii="TH SarabunIT๙" w:hAnsi="TH SarabunIT๙" w:cs="TH SarabunIT๙"/>
          <w:cs/>
        </w:rPr>
        <w:tab/>
      </w:r>
      <w:r w:rsidRPr="00CF60B0">
        <w:rPr>
          <w:rFonts w:ascii="TH SarabunIT๙" w:hAnsi="TH SarabunIT๙" w:cs="TH SarabunIT๙"/>
          <w:cs/>
        </w:rPr>
        <w:tab/>
      </w:r>
      <w:r w:rsidRPr="00CF60B0">
        <w:rPr>
          <w:rFonts w:ascii="TH SarabunIT๙" w:hAnsi="TH SarabunIT๙" w:cs="TH SarabunIT๙"/>
          <w:cs/>
        </w:rPr>
        <w:tab/>
      </w:r>
      <w:r w:rsidRPr="00CF60B0">
        <w:rPr>
          <w:rFonts w:ascii="TH SarabunIT๙" w:hAnsi="TH SarabunIT๙" w:cs="TH SarabunIT๙"/>
          <w:cs/>
        </w:rPr>
        <w:tab/>
      </w:r>
      <w:r w:rsidRPr="00CF60B0">
        <w:rPr>
          <w:rFonts w:ascii="TH SarabunIT๙" w:hAnsi="TH SarabunIT๙" w:cs="TH SarabunIT๙"/>
          <w:cs/>
        </w:rPr>
        <w:tab/>
      </w:r>
      <w:r w:rsidRPr="00CF60B0">
        <w:rPr>
          <w:rFonts w:ascii="TH SarabunIT๙" w:hAnsi="TH SarabunIT๙" w:cs="TH SarabunIT๙"/>
          <w:cs/>
        </w:rPr>
        <w:tab/>
      </w:r>
      <w:r w:rsidRPr="00CF60B0">
        <w:rPr>
          <w:rFonts w:ascii="TH SarabunIT๙" w:hAnsi="TH SarabunIT๙" w:cs="TH SarabunIT๙"/>
          <w:cs/>
        </w:rPr>
        <w:tab/>
      </w:r>
      <w:r w:rsidRPr="00CF60B0">
        <w:rPr>
          <w:rFonts w:ascii="TH SarabunIT๙" w:hAnsi="TH SarabunIT๙" w:cs="TH SarabunIT๙"/>
          <w:cs/>
        </w:rPr>
        <w:tab/>
        <w:t xml:space="preserve">     </w:t>
      </w:r>
      <w:r w:rsidRPr="00CF60B0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764264" w:rsidRPr="00CF60B0" w:rsidRDefault="00764264" w:rsidP="00764264">
      <w:pPr>
        <w:tabs>
          <w:tab w:val="left" w:pos="108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60B0">
        <w:rPr>
          <w:rFonts w:ascii="TH SarabunIT๙" w:hAnsi="TH SarabunIT๙" w:cs="TH SarabunIT๙"/>
          <w:sz w:val="32"/>
          <w:szCs w:val="32"/>
        </w:rPr>
        <w:tab/>
      </w:r>
      <w:r w:rsidRPr="00CF60B0">
        <w:rPr>
          <w:rFonts w:ascii="TH SarabunIT๙" w:hAnsi="TH SarabunIT๙" w:cs="TH SarabunIT๙"/>
          <w:sz w:val="32"/>
          <w:szCs w:val="32"/>
        </w:rPr>
        <w:tab/>
      </w:r>
      <w:r w:rsidRPr="00CF60B0">
        <w:rPr>
          <w:rFonts w:ascii="TH SarabunIT๙" w:hAnsi="TH SarabunIT๙" w:cs="TH SarabunIT๙"/>
          <w:sz w:val="32"/>
          <w:szCs w:val="32"/>
        </w:rPr>
        <w:tab/>
      </w:r>
      <w:r w:rsidRPr="00CF60B0">
        <w:rPr>
          <w:rFonts w:ascii="TH SarabunIT๙" w:hAnsi="TH SarabunIT๙" w:cs="TH SarabunIT๙"/>
          <w:sz w:val="32"/>
          <w:szCs w:val="32"/>
        </w:rPr>
        <w:tab/>
      </w:r>
      <w:r w:rsidRPr="00CF60B0">
        <w:rPr>
          <w:rFonts w:ascii="TH SarabunIT๙" w:hAnsi="TH SarabunIT๙" w:cs="TH SarabunIT๙"/>
          <w:sz w:val="32"/>
          <w:szCs w:val="32"/>
        </w:rPr>
        <w:tab/>
      </w:r>
      <w:r w:rsidRPr="00CF60B0">
        <w:rPr>
          <w:rFonts w:ascii="TH SarabunIT๙" w:hAnsi="TH SarabunIT๙" w:cs="TH SarabunIT๙"/>
          <w:sz w:val="32"/>
          <w:szCs w:val="32"/>
        </w:rPr>
        <w:tab/>
      </w:r>
      <w:r w:rsidRPr="00CF60B0">
        <w:rPr>
          <w:rFonts w:ascii="TH SarabunIT๙" w:hAnsi="TH SarabunIT๙" w:cs="TH SarabunIT๙"/>
          <w:sz w:val="32"/>
          <w:szCs w:val="32"/>
        </w:rPr>
        <w:tab/>
      </w:r>
      <w:r w:rsidRPr="00CF60B0">
        <w:rPr>
          <w:rFonts w:ascii="TH SarabunIT๙" w:hAnsi="TH SarabunIT๙" w:cs="TH SarabunIT๙"/>
          <w:sz w:val="32"/>
          <w:szCs w:val="32"/>
        </w:rPr>
        <w:tab/>
      </w:r>
      <w:r w:rsidRPr="00CF60B0">
        <w:rPr>
          <w:rFonts w:ascii="TH SarabunIT๙" w:hAnsi="TH SarabunIT๙" w:cs="TH SarabunIT๙"/>
          <w:sz w:val="32"/>
          <w:szCs w:val="32"/>
        </w:rPr>
        <w:tab/>
      </w:r>
    </w:p>
    <w:p w:rsidR="00764264" w:rsidRPr="00CF60B0" w:rsidRDefault="00764264" w:rsidP="00764264">
      <w:pPr>
        <w:tabs>
          <w:tab w:val="left" w:pos="108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4264" w:rsidRPr="00CF60B0" w:rsidRDefault="00764264" w:rsidP="00764264">
      <w:pPr>
        <w:tabs>
          <w:tab w:val="left" w:pos="108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64264" w:rsidRPr="00CF60B0" w:rsidRDefault="00764264" w:rsidP="00764264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CF60B0">
        <w:rPr>
          <w:rFonts w:ascii="TH SarabunIT๙" w:hAnsi="TH SarabunIT๙" w:cs="TH SarabunIT๙"/>
          <w:cs/>
        </w:rPr>
        <w:tab/>
      </w:r>
      <w:r w:rsidRPr="00CF60B0">
        <w:rPr>
          <w:rFonts w:ascii="TH SarabunIT๙" w:hAnsi="TH SarabunIT๙" w:cs="TH SarabunIT๙"/>
          <w:cs/>
        </w:rPr>
        <w:tab/>
      </w:r>
      <w:r w:rsidRPr="00CF60B0">
        <w:rPr>
          <w:rFonts w:ascii="TH SarabunIT๙" w:hAnsi="TH SarabunIT๙" w:cs="TH SarabunIT๙"/>
          <w:cs/>
        </w:rPr>
        <w:tab/>
      </w:r>
      <w:r w:rsidRPr="00CF60B0">
        <w:rPr>
          <w:rFonts w:ascii="TH SarabunIT๙" w:hAnsi="TH SarabunIT๙" w:cs="TH SarabunIT๙"/>
          <w:cs/>
        </w:rPr>
        <w:tab/>
      </w:r>
      <w:r w:rsidRPr="00CF60B0">
        <w:rPr>
          <w:rFonts w:ascii="TH SarabunIT๙" w:hAnsi="TH SarabunIT๙" w:cs="TH SarabunIT๙"/>
          <w:cs/>
        </w:rPr>
        <w:tab/>
      </w:r>
      <w:r w:rsidRPr="00CF60B0">
        <w:rPr>
          <w:rFonts w:ascii="TH SarabunIT๙" w:hAnsi="TH SarabunIT๙" w:cs="TH SarabunIT๙"/>
          <w:cs/>
        </w:rPr>
        <w:tab/>
      </w:r>
      <w:r w:rsidRPr="00CF60B0">
        <w:rPr>
          <w:rFonts w:ascii="TH SarabunIT๙" w:hAnsi="TH SarabunIT๙" w:cs="TH SarabunIT๙"/>
        </w:rPr>
        <w:t xml:space="preserve">   </w:t>
      </w:r>
    </w:p>
    <w:p w:rsidR="00764264" w:rsidRPr="00CF60B0" w:rsidRDefault="00764264" w:rsidP="00764264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764264" w:rsidRPr="00CF60B0" w:rsidRDefault="00764264" w:rsidP="00764264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764264" w:rsidRPr="00CF60B0" w:rsidRDefault="00764264" w:rsidP="007642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60B0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   </w:t>
      </w:r>
      <w:r w:rsidRPr="00CF60B0">
        <w:rPr>
          <w:rFonts w:ascii="TH SarabunIT๙" w:hAnsi="TH SarabunIT๙" w:cs="TH SarabunIT๙"/>
        </w:rPr>
        <w:t xml:space="preserve"> </w:t>
      </w:r>
      <w:r w:rsidRPr="00CF60B0">
        <w:rPr>
          <w:rFonts w:ascii="TH SarabunIT๙" w:hAnsi="TH SarabunIT๙" w:cs="TH SarabunIT๙"/>
          <w:cs/>
        </w:rPr>
        <w:t xml:space="preserve"> </w:t>
      </w:r>
      <w:r w:rsidRPr="00CF60B0">
        <w:rPr>
          <w:rFonts w:ascii="TH SarabunIT๙" w:hAnsi="TH SarabunIT๙" w:cs="TH SarabunIT๙"/>
          <w:sz w:val="32"/>
          <w:szCs w:val="32"/>
          <w:cs/>
        </w:rPr>
        <w:t>การสื่อสารหลัก – โทรศัพท์,โทรศัพท์เคลื่อนที่</w:t>
      </w:r>
      <w:proofErr w:type="gramStart"/>
      <w:r w:rsidRPr="00CF60B0">
        <w:rPr>
          <w:rFonts w:ascii="TH SarabunIT๙" w:hAnsi="TH SarabunIT๙" w:cs="TH SarabunIT๙"/>
          <w:sz w:val="32"/>
          <w:szCs w:val="32"/>
        </w:rPr>
        <w:t>,</w:t>
      </w:r>
      <w:r w:rsidRPr="00CF60B0">
        <w:rPr>
          <w:rFonts w:ascii="TH SarabunIT๙" w:hAnsi="TH SarabunIT๙" w:cs="TH SarabunIT๙"/>
          <w:sz w:val="32"/>
          <w:szCs w:val="32"/>
          <w:cs/>
        </w:rPr>
        <w:t>โทรสาร</w:t>
      </w:r>
      <w:proofErr w:type="gramEnd"/>
      <w:r w:rsidRPr="00CF60B0">
        <w:rPr>
          <w:rFonts w:ascii="TH SarabunIT๙" w:hAnsi="TH SarabunIT๙" w:cs="TH SarabunIT๙"/>
          <w:sz w:val="32"/>
          <w:szCs w:val="32"/>
        </w:rPr>
        <w:tab/>
      </w:r>
      <w:r w:rsidRPr="00CF60B0">
        <w:rPr>
          <w:rFonts w:ascii="TH SarabunIT๙" w:hAnsi="TH SarabunIT๙" w:cs="TH SarabunIT๙"/>
          <w:sz w:val="32"/>
          <w:szCs w:val="32"/>
        </w:rPr>
        <w:tab/>
      </w:r>
      <w:r w:rsidRPr="00CF60B0">
        <w:rPr>
          <w:rFonts w:ascii="TH SarabunIT๙" w:hAnsi="TH SarabunIT๙" w:cs="TH SarabunIT๙"/>
          <w:sz w:val="32"/>
          <w:szCs w:val="32"/>
        </w:rPr>
        <w:tab/>
      </w:r>
      <w:r w:rsidRPr="00CF60B0">
        <w:rPr>
          <w:rFonts w:ascii="TH SarabunIT๙" w:hAnsi="TH SarabunIT๙" w:cs="TH SarabunIT๙"/>
          <w:sz w:val="32"/>
          <w:szCs w:val="32"/>
        </w:rPr>
        <w:tab/>
      </w:r>
      <w:r w:rsidRPr="00CF60B0">
        <w:rPr>
          <w:rFonts w:ascii="TH SarabunIT๙" w:hAnsi="TH SarabunIT๙" w:cs="TH SarabunIT๙"/>
          <w:sz w:val="32"/>
          <w:szCs w:val="32"/>
        </w:rPr>
        <w:tab/>
      </w:r>
      <w:r w:rsidRPr="00CF60B0">
        <w:rPr>
          <w:rFonts w:ascii="TH SarabunIT๙" w:hAnsi="TH SarabunIT๙" w:cs="TH SarabunIT๙"/>
          <w:sz w:val="32"/>
          <w:szCs w:val="32"/>
        </w:rPr>
        <w:tab/>
        <w:t xml:space="preserve">   </w:t>
      </w:r>
    </w:p>
    <w:p w:rsidR="00764264" w:rsidRPr="00CF60B0" w:rsidRDefault="00764264" w:rsidP="007642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60B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การสื่อสารรอง – วิทยุสื่อสาร</w:t>
      </w:r>
    </w:p>
    <w:p w:rsidR="00764264" w:rsidRPr="00CF60B0" w:rsidRDefault="00764264" w:rsidP="007642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60B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การสื่อสารสำรอง – วิทยุสื่อสารราชการ,วิทยุสื่อสารสาธารณะ</w:t>
      </w:r>
      <w:r w:rsidRPr="00CF60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4264" w:rsidRPr="00CF60B0" w:rsidRDefault="00764264" w:rsidP="00764264">
      <w:pPr>
        <w:jc w:val="thaiDistribute"/>
        <w:rPr>
          <w:rFonts w:ascii="TH SarabunIT๙" w:hAnsi="TH SarabunIT๙" w:cs="TH SarabunIT๙"/>
        </w:rPr>
      </w:pPr>
    </w:p>
    <w:sectPr w:rsidR="00764264" w:rsidRPr="00CF60B0" w:rsidSect="0076426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  <w:useFELayout/>
  </w:compat>
  <w:rsids>
    <w:rsidRoot w:val="00764264"/>
    <w:rsid w:val="00397903"/>
    <w:rsid w:val="005A2AFE"/>
    <w:rsid w:val="00671709"/>
    <w:rsid w:val="006A1D52"/>
    <w:rsid w:val="00764264"/>
    <w:rsid w:val="007B0178"/>
    <w:rsid w:val="00800C2F"/>
    <w:rsid w:val="00802DDE"/>
    <w:rsid w:val="00915AD3"/>
    <w:rsid w:val="00C73FE9"/>
    <w:rsid w:val="00D45203"/>
    <w:rsid w:val="00DF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4" type="connector" idref="#_x0000_s1070"/>
        <o:r id="V:Rule65" type="connector" idref="#_x0000_s1038"/>
        <o:r id="V:Rule66" type="connector" idref="#_x0000_s1120"/>
        <o:r id="V:Rule67" type="connector" idref="#_x0000_s1036"/>
        <o:r id="V:Rule68" type="connector" idref="#_x0000_s1057"/>
        <o:r id="V:Rule69" type="connector" idref="#_x0000_s1079"/>
        <o:r id="V:Rule70" type="connector" idref="#_x0000_s1119"/>
        <o:r id="V:Rule71" type="connector" idref="#_x0000_s1054"/>
        <o:r id="V:Rule72" type="connector" idref="#_x0000_s1059"/>
        <o:r id="V:Rule73" type="connector" idref="#_x0000_s1033"/>
        <o:r id="V:Rule74" type="connector" idref="#_x0000_s1082"/>
        <o:r id="V:Rule75" type="connector" idref="#_x0000_s1098"/>
        <o:r id="V:Rule76" type="connector" idref="#_x0000_s1074"/>
        <o:r id="V:Rule77" type="connector" idref="#_x0000_s1084"/>
        <o:r id="V:Rule78" type="connector" idref="#_x0000_s1066"/>
        <o:r id="V:Rule79" type="connector" idref="#_x0000_s1068"/>
        <o:r id="V:Rule80" type="connector" idref="#_x0000_s1088"/>
        <o:r id="V:Rule81" type="connector" idref="#_x0000_s1051"/>
        <o:r id="V:Rule82" type="connector" idref="#_x0000_s1092"/>
        <o:r id="V:Rule83" type="connector" idref="#_x0000_s1107"/>
        <o:r id="V:Rule84" type="connector" idref="#_x0000_s1071"/>
        <o:r id="V:Rule85" type="connector" idref="#_x0000_s1104"/>
        <o:r id="V:Rule86" type="connector" idref="#_x0000_s1076"/>
        <o:r id="V:Rule87" type="connector" idref="#_x0000_s1091"/>
        <o:r id="V:Rule88" type="connector" idref="#_x0000_s1096"/>
        <o:r id="V:Rule89" type="connector" idref="#_x0000_s1058"/>
        <o:r id="V:Rule90" type="connector" idref="#_x0000_s1032"/>
        <o:r id="V:Rule91" type="connector" idref="#_x0000_s1106"/>
        <o:r id="V:Rule92" type="connector" idref="#_x0000_s1100"/>
        <o:r id="V:Rule93" type="connector" idref="#_x0000_s1053"/>
        <o:r id="V:Rule94" type="connector" idref="#_x0000_s1087"/>
        <o:r id="V:Rule95" type="connector" idref="#_x0000_s1045"/>
        <o:r id="V:Rule96" type="connector" idref="#_x0000_s1111"/>
        <o:r id="V:Rule97" type="connector" idref="#_x0000_s1083"/>
        <o:r id="V:Rule98" type="connector" idref="#_x0000_s1046"/>
        <o:r id="V:Rule99" type="connector" idref="#_x0000_s1110"/>
        <o:r id="V:Rule100" type="connector" idref="#_x0000_s1034"/>
        <o:r id="V:Rule101" type="connector" idref="#_x0000_s1102"/>
        <o:r id="V:Rule102" type="connector" idref="#_x0000_s1055"/>
        <o:r id="V:Rule103" type="connector" idref="#_x0000_s1108"/>
        <o:r id="V:Rule104" type="connector" idref="#_x0000_s1078"/>
        <o:r id="V:Rule105" type="connector" idref="#_x0000_s1075"/>
        <o:r id="V:Rule106" type="connector" idref="#_x0000_s1037"/>
        <o:r id="V:Rule107" type="connector" idref="#_x0000_s1099"/>
        <o:r id="V:Rule108" type="connector" idref="#_x0000_s1114"/>
        <o:r id="V:Rule109" type="connector" idref="#_x0000_s1072"/>
        <o:r id="V:Rule110" type="connector" idref="#_x0000_s1080"/>
        <o:r id="V:Rule111" type="connector" idref="#_x0000_s1094"/>
        <o:r id="V:Rule112" type="connector" idref="#_x0000_s1030"/>
        <o:r id="V:Rule113" type="connector" idref="#_x0000_s1090"/>
        <o:r id="V:Rule114" type="connector" idref="#_x0000_s1050"/>
        <o:r id="V:Rule115" type="connector" idref="#_x0000_s1049"/>
        <o:r id="V:Rule116" type="connector" idref="#_x0000_s1095"/>
        <o:r id="V:Rule117" type="connector" idref="#_x0000_s1047"/>
        <o:r id="V:Rule118" type="connector" idref="#_x0000_s1086"/>
        <o:r id="V:Rule119" type="connector" idref="#_x0000_s1112"/>
        <o:r id="V:Rule120" type="connector" idref="#_x0000_s1103"/>
        <o:r id="V:Rule121" type="connector" idref="#_x0000_s1116"/>
        <o:r id="V:Rule122" type="connector" idref="#_x0000_s1121"/>
        <o:r id="V:Rule123" type="connector" idref="#_x0000_s1028"/>
        <o:r id="V:Rule124" type="connector" idref="#_x0000_s1115"/>
        <o:r id="V:Rule125" type="connector" idref="#_x0000_s1029"/>
        <o:r id="V:Rule126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370</Words>
  <Characters>2112</Characters>
  <Application>Microsoft Office Word</Application>
  <DocSecurity>0</DocSecurity>
  <Lines>17</Lines>
  <Paragraphs>4</Paragraphs>
  <ScaleCrop>false</ScaleCrop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6</cp:revision>
  <dcterms:created xsi:type="dcterms:W3CDTF">2017-06-09T04:10:00Z</dcterms:created>
  <dcterms:modified xsi:type="dcterms:W3CDTF">2017-09-11T06:22:00Z</dcterms:modified>
</cp:coreProperties>
</file>